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BE5F6" w14:textId="4BA6458D" w:rsidR="009C4933" w:rsidRDefault="009C4933" w:rsidP="009C4933">
      <w:pPr>
        <w:tabs>
          <w:tab w:val="left" w:pos="6060"/>
        </w:tabs>
        <w:spacing w:line="360" w:lineRule="auto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C4A4F3C" wp14:editId="528A1285">
            <wp:simplePos x="0" y="0"/>
            <wp:positionH relativeFrom="margin">
              <wp:posOffset>5086350</wp:posOffset>
            </wp:positionH>
            <wp:positionV relativeFrom="page">
              <wp:posOffset>161290</wp:posOffset>
            </wp:positionV>
            <wp:extent cx="1135380" cy="1135380"/>
            <wp:effectExtent l="0" t="0" r="7620" b="762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27965" name="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2CB9C6D" wp14:editId="44C72191">
            <wp:simplePos x="0" y="0"/>
            <wp:positionH relativeFrom="page">
              <wp:posOffset>485775</wp:posOffset>
            </wp:positionH>
            <wp:positionV relativeFrom="page">
              <wp:posOffset>257175</wp:posOffset>
            </wp:positionV>
            <wp:extent cx="2070735" cy="103505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69302" name="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</w:p>
    <w:p w14:paraId="1E0824E0" w14:textId="0F1C9B84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397B5B2D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7934">
        <w:rPr>
          <w:rFonts w:ascii="Arial" w:hAnsi="Arial" w:cs="Arial"/>
          <w:b/>
          <w:sz w:val="28"/>
          <w:szCs w:val="28"/>
        </w:rPr>
        <w:t>POLICÍA AUXILIAR DEL ESTADO DE MICHOACÁN DE OCAMPO</w:t>
      </w:r>
    </w:p>
    <w:p w14:paraId="4C6590DC" w14:textId="77777777" w:rsidR="00D629F9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40F5889" w14:textId="77777777" w:rsidR="009C4933" w:rsidRPr="00D67934" w:rsidRDefault="009C4933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F7314A5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67934">
        <w:rPr>
          <w:rFonts w:ascii="Arial" w:hAnsi="Arial" w:cs="Arial"/>
          <w:sz w:val="28"/>
          <w:szCs w:val="28"/>
        </w:rPr>
        <w:t xml:space="preserve">Informe sobre Pasivos Contingentes al </w:t>
      </w:r>
    </w:p>
    <w:p w14:paraId="2CEBFE25" w14:textId="58F0602C" w:rsidR="00D629F9" w:rsidRPr="00D67934" w:rsidRDefault="004A55FD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8E120F">
        <w:rPr>
          <w:rFonts w:ascii="Arial" w:hAnsi="Arial" w:cs="Arial"/>
          <w:sz w:val="28"/>
          <w:szCs w:val="28"/>
        </w:rPr>
        <w:t>1</w:t>
      </w:r>
      <w:r w:rsidR="00BC0F3C">
        <w:rPr>
          <w:rFonts w:ascii="Arial" w:hAnsi="Arial" w:cs="Arial"/>
          <w:sz w:val="28"/>
          <w:szCs w:val="28"/>
        </w:rPr>
        <w:t xml:space="preserve"> </w:t>
      </w:r>
      <w:r w:rsidR="00D629F9" w:rsidRPr="00D67934">
        <w:rPr>
          <w:rFonts w:ascii="Arial" w:hAnsi="Arial" w:cs="Arial"/>
          <w:sz w:val="28"/>
          <w:szCs w:val="28"/>
        </w:rPr>
        <w:t xml:space="preserve">de </w:t>
      </w:r>
      <w:r w:rsidR="008E120F">
        <w:rPr>
          <w:rFonts w:ascii="Arial" w:hAnsi="Arial" w:cs="Arial"/>
          <w:sz w:val="28"/>
          <w:szCs w:val="28"/>
        </w:rPr>
        <w:t>Diciembre</w:t>
      </w:r>
      <w:r w:rsidR="00D629F9">
        <w:rPr>
          <w:rFonts w:ascii="Arial" w:hAnsi="Arial" w:cs="Arial"/>
          <w:sz w:val="28"/>
          <w:szCs w:val="28"/>
        </w:rPr>
        <w:t xml:space="preserve"> del 202</w:t>
      </w:r>
      <w:r w:rsidR="00075ED1">
        <w:rPr>
          <w:rFonts w:ascii="Arial" w:hAnsi="Arial" w:cs="Arial"/>
          <w:sz w:val="28"/>
          <w:szCs w:val="28"/>
        </w:rPr>
        <w:t>1</w:t>
      </w:r>
    </w:p>
    <w:p w14:paraId="7481A32F" w14:textId="77777777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2C5E48CC" w14:textId="77777777" w:rsidR="00D629F9" w:rsidRPr="00D67934" w:rsidRDefault="00D629F9" w:rsidP="00D629F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  <w:r w:rsidRPr="00D67934">
        <w:rPr>
          <w:rFonts w:ascii="Arial" w:hAnsi="Arial" w:cs="Arial"/>
          <w:color w:val="000000" w:themeColor="text1"/>
          <w:sz w:val="24"/>
        </w:rPr>
        <w:t xml:space="preserve">De conformidad con lo establecido en la normatividad emitida por el Consejo Nacional de Armonización Contable (CONAC), donde se establece en términos generales que: los pasivos contingentes son obligaciones que tienen su origen en hechos específicos e independientes del pasado que en el futuro pueden ocurrir o no y, de acuerdo con lo que acontezca, desaparecen o se convierten en pasivos reales. </w:t>
      </w:r>
    </w:p>
    <w:p w14:paraId="381B845D" w14:textId="75556880" w:rsidR="00D629F9" w:rsidRPr="00D67934" w:rsidRDefault="00D629F9" w:rsidP="00D629F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  <w:r w:rsidRPr="00D67934">
        <w:rPr>
          <w:rFonts w:ascii="Arial" w:hAnsi="Arial" w:cs="Arial"/>
          <w:color w:val="000000" w:themeColor="text1"/>
          <w:sz w:val="24"/>
        </w:rPr>
        <w:t xml:space="preserve">Aunado a lo anterior y en cumplimiento a lo dispuesto en el </w:t>
      </w:r>
      <w:r>
        <w:rPr>
          <w:rFonts w:ascii="Arial" w:hAnsi="Arial" w:cs="Arial"/>
          <w:color w:val="000000" w:themeColor="text1"/>
          <w:sz w:val="24"/>
        </w:rPr>
        <w:t>artículo 46 fracción I, inciso f), y 52</w:t>
      </w:r>
      <w:r w:rsidRPr="00D67934">
        <w:rPr>
          <w:rFonts w:ascii="Arial" w:hAnsi="Arial" w:cs="Arial"/>
          <w:color w:val="000000" w:themeColor="text1"/>
          <w:sz w:val="24"/>
        </w:rPr>
        <w:t xml:space="preserve"> de la Ley de Contabilidad Gubernamental,</w:t>
      </w:r>
      <w:r>
        <w:rPr>
          <w:rFonts w:ascii="Arial" w:hAnsi="Arial" w:cs="Arial"/>
          <w:color w:val="000000" w:themeColor="text1"/>
          <w:sz w:val="24"/>
        </w:rPr>
        <w:t xml:space="preserve"> y de conformidad con lo establecido en el Capítulo VII, Numeral, II, Inciso h) del Manual de Contabilidad Gubernamental emitido por el CONAC,</w:t>
      </w:r>
      <w:r w:rsidRPr="00D67934">
        <w:rPr>
          <w:rFonts w:ascii="Arial" w:hAnsi="Arial" w:cs="Arial"/>
          <w:color w:val="000000" w:themeColor="text1"/>
          <w:sz w:val="24"/>
        </w:rPr>
        <w:t xml:space="preserve"> en relación al Informe sobre Pasivos Contingentes, se informa que este Organismo Público Descentralizado, al </w:t>
      </w:r>
      <w:r w:rsidR="004A55FD">
        <w:rPr>
          <w:rFonts w:ascii="Arial" w:hAnsi="Arial" w:cs="Arial"/>
          <w:color w:val="000000" w:themeColor="text1"/>
          <w:sz w:val="24"/>
        </w:rPr>
        <w:t>3</w:t>
      </w:r>
      <w:r w:rsidR="00630F97">
        <w:rPr>
          <w:rFonts w:ascii="Arial" w:hAnsi="Arial" w:cs="Arial"/>
          <w:color w:val="000000" w:themeColor="text1"/>
          <w:sz w:val="24"/>
        </w:rPr>
        <w:t>1</w:t>
      </w:r>
      <w:r w:rsidRPr="00D67934">
        <w:rPr>
          <w:rFonts w:ascii="Arial" w:hAnsi="Arial" w:cs="Arial"/>
          <w:color w:val="000000" w:themeColor="text1"/>
          <w:sz w:val="24"/>
        </w:rPr>
        <w:t xml:space="preserve"> de </w:t>
      </w:r>
      <w:r w:rsidR="00630F97">
        <w:rPr>
          <w:rFonts w:ascii="Arial" w:hAnsi="Arial" w:cs="Arial"/>
          <w:color w:val="000000" w:themeColor="text1"/>
          <w:sz w:val="24"/>
        </w:rPr>
        <w:t>diciembre</w:t>
      </w:r>
      <w:r>
        <w:rPr>
          <w:rFonts w:ascii="Arial" w:hAnsi="Arial" w:cs="Arial"/>
          <w:color w:val="000000" w:themeColor="text1"/>
          <w:sz w:val="24"/>
        </w:rPr>
        <w:t xml:space="preserve"> d</w:t>
      </w:r>
      <w:r w:rsidRPr="00D67934">
        <w:rPr>
          <w:rFonts w:ascii="Arial" w:hAnsi="Arial" w:cs="Arial"/>
          <w:color w:val="000000" w:themeColor="text1"/>
          <w:sz w:val="24"/>
        </w:rPr>
        <w:t>el 20</w:t>
      </w:r>
      <w:r>
        <w:rPr>
          <w:rFonts w:ascii="Arial" w:hAnsi="Arial" w:cs="Arial"/>
          <w:color w:val="000000" w:themeColor="text1"/>
          <w:sz w:val="24"/>
        </w:rPr>
        <w:t>2</w:t>
      </w:r>
      <w:r w:rsidR="00075ED1">
        <w:rPr>
          <w:rFonts w:ascii="Arial" w:hAnsi="Arial" w:cs="Arial"/>
          <w:color w:val="000000" w:themeColor="text1"/>
          <w:sz w:val="24"/>
        </w:rPr>
        <w:t>1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D67934">
        <w:rPr>
          <w:rFonts w:ascii="Arial" w:hAnsi="Arial" w:cs="Arial"/>
          <w:color w:val="000000" w:themeColor="text1"/>
          <w:sz w:val="24"/>
        </w:rPr>
        <w:t>presenta como pasivos contingentes los siguientes asuntos:</w:t>
      </w:r>
    </w:p>
    <w:p w14:paraId="18E276D4" w14:textId="77777777" w:rsidR="004A55FD" w:rsidRDefault="004A55FD" w:rsidP="00F71CD1">
      <w:pPr>
        <w:spacing w:line="360" w:lineRule="auto"/>
        <w:jc w:val="both"/>
        <w:rPr>
          <w:rFonts w:ascii="Arial" w:hAnsi="Arial" w:cs="Arial"/>
        </w:rPr>
      </w:pPr>
    </w:p>
    <w:p w14:paraId="47CD1469" w14:textId="77777777" w:rsidR="00F71CD1" w:rsidRDefault="00F71CD1" w:rsidP="00F71CD1">
      <w:pPr>
        <w:spacing w:line="360" w:lineRule="auto"/>
        <w:jc w:val="both"/>
        <w:rPr>
          <w:rFonts w:ascii="Arial" w:hAnsi="Arial" w:cs="Arial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877"/>
        <w:gridCol w:w="992"/>
        <w:gridCol w:w="993"/>
        <w:gridCol w:w="1417"/>
        <w:gridCol w:w="1985"/>
        <w:gridCol w:w="1985"/>
        <w:gridCol w:w="1275"/>
        <w:gridCol w:w="1532"/>
      </w:tblGrid>
      <w:tr w:rsidR="009C4933" w:rsidRPr="00116616" w14:paraId="54D3E471" w14:textId="77777777" w:rsidTr="00021336">
        <w:trPr>
          <w:trHeight w:val="495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7E9E046D" w14:textId="3C3EF484" w:rsidR="009C4933" w:rsidRPr="00116616" w:rsidRDefault="009C4933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N°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F1CCADA" w14:textId="202A1DAE" w:rsidR="009C4933" w:rsidRPr="00116616" w:rsidRDefault="009C4933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Órgano jurisdiccional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ECD68" w14:textId="38EC38A4" w:rsidR="009C4933" w:rsidRPr="00116616" w:rsidRDefault="009C4933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Expediente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3B022D" w14:textId="619FCEFA" w:rsidR="009C4933" w:rsidRPr="00116616" w:rsidRDefault="009C4933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Actor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CF2156" w14:textId="4A48D722" w:rsidR="009C4933" w:rsidRPr="00116616" w:rsidRDefault="009C4933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Demandado</w:t>
            </w:r>
          </w:p>
        </w:tc>
        <w:tc>
          <w:tcPr>
            <w:tcW w:w="1985" w:type="dxa"/>
            <w:vAlign w:val="center"/>
          </w:tcPr>
          <w:p w14:paraId="5C1EE9B0" w14:textId="677204F2" w:rsidR="009C4933" w:rsidRPr="004E2732" w:rsidRDefault="009C4933" w:rsidP="009C4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Acción</w:t>
            </w:r>
          </w:p>
        </w:tc>
        <w:tc>
          <w:tcPr>
            <w:tcW w:w="1985" w:type="dxa"/>
            <w:vAlign w:val="center"/>
          </w:tcPr>
          <w:p w14:paraId="26D50D91" w14:textId="1C34B0B3" w:rsidR="009C4933" w:rsidRPr="004E2732" w:rsidRDefault="009C4933" w:rsidP="009C4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Prestaciones reclamadas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3EA16E" w14:textId="364E4F41" w:rsidR="009C4933" w:rsidRPr="00116616" w:rsidRDefault="009C4933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Estado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7438910A" w14:textId="77777777" w:rsidR="009C4933" w:rsidRDefault="009C4933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31C3D3DA" w14:textId="2FFF67A9" w:rsidR="009C4933" w:rsidRPr="00116616" w:rsidRDefault="009C4933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Posibilidad estimada a favor de Policía Auxiliar</w:t>
            </w:r>
          </w:p>
        </w:tc>
      </w:tr>
      <w:tr w:rsidR="008E120F" w:rsidRPr="00116616" w14:paraId="66E58817" w14:textId="77777777" w:rsidTr="00021336">
        <w:trPr>
          <w:trHeight w:val="1454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5FEFAA3A" w14:textId="73906CFC" w:rsidR="008E120F" w:rsidRPr="00116616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A54F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877" w:type="dxa"/>
            <w:shd w:val="clear" w:color="auto" w:fill="auto"/>
            <w:hideMark/>
          </w:tcPr>
          <w:p w14:paraId="03E7991B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6E94E83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F75F027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A8AC59D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862517C" w14:textId="6CC70369" w:rsidR="008E120F" w:rsidRPr="00E705DB" w:rsidRDefault="008E120F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JUZGADO PRIMERO, TRIBUNAL DE JUSTICIA ADMINISTRATIVA</w:t>
            </w:r>
          </w:p>
        </w:tc>
        <w:tc>
          <w:tcPr>
            <w:tcW w:w="992" w:type="dxa"/>
            <w:shd w:val="clear" w:color="auto" w:fill="auto"/>
            <w:hideMark/>
          </w:tcPr>
          <w:p w14:paraId="08CBC96B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CFAB5E3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92078CB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DC6C77B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EDCB06E" w14:textId="6896FFFE" w:rsidR="008E120F" w:rsidRPr="004A55FD" w:rsidRDefault="008E120F" w:rsidP="0063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JA-1212/2017-I</w:t>
            </w:r>
          </w:p>
        </w:tc>
        <w:tc>
          <w:tcPr>
            <w:tcW w:w="993" w:type="dxa"/>
            <w:shd w:val="clear" w:color="auto" w:fill="auto"/>
            <w:hideMark/>
          </w:tcPr>
          <w:p w14:paraId="56563FE7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5DE53B7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D3E624D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D4E2778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3693026" w14:textId="76BE6B16" w:rsidR="008E120F" w:rsidRPr="004A55FD" w:rsidRDefault="008E120F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AVD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A4D1E68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B944045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1724B4B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8BF46E0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568E085" w14:textId="7CA9FE4C" w:rsidR="008E120F" w:rsidRPr="004A55FD" w:rsidRDefault="008E120F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985" w:type="dxa"/>
          </w:tcPr>
          <w:p w14:paraId="1D0ED5EB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D316A57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BC980DE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C61A8C2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82A49F7" w14:textId="7257403D" w:rsidR="008E120F" w:rsidRPr="004E2732" w:rsidRDefault="008E120F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DEMANDA DE NULIDAD</w:t>
            </w:r>
          </w:p>
        </w:tc>
        <w:tc>
          <w:tcPr>
            <w:tcW w:w="1985" w:type="dxa"/>
          </w:tcPr>
          <w:p w14:paraId="0FDF7CCA" w14:textId="280925F5" w:rsidR="008E120F" w:rsidRPr="004E2732" w:rsidRDefault="008E120F" w:rsidP="008E12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PAGO: INDEMNIZACIÓN CONSTITUCIONAL, VACACIONES, AGUINALDO, PRIMA VACACIONAL, SALARIOS CAIDOS Y DAÑOS Y PERJUICIOS DESDE  01 DE MAYO 2017 HASTA LA RESOLUCIÓN. SI RESULTARA UNA SENTENCIA CONDENATORIA OSCILARIA ENTRE $180,000.00 (CIENTO OCHENTA MIL PESOS 00/100M.N) A $240,000.00 (DOSCIENTOS CUARENTA MIL PESOS 00/100 M.N)</w:t>
            </w:r>
          </w:p>
        </w:tc>
        <w:tc>
          <w:tcPr>
            <w:tcW w:w="1275" w:type="dxa"/>
            <w:shd w:val="clear" w:color="auto" w:fill="auto"/>
            <w:hideMark/>
          </w:tcPr>
          <w:p w14:paraId="1993C15E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46DF10A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8C4E7D3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4FE3F4D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37A296F" w14:textId="1DDD5D62" w:rsidR="008E120F" w:rsidRPr="004A55FD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487F4031" w14:textId="77777777" w:rsidR="008E120F" w:rsidRPr="001646D5" w:rsidRDefault="008E120F" w:rsidP="00630F9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4CE63B4" w14:textId="77777777" w:rsidR="008E120F" w:rsidRPr="001646D5" w:rsidRDefault="008E120F" w:rsidP="00630F9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0943602" w14:textId="3BB74E17" w:rsidR="008E120F" w:rsidRPr="004A55FD" w:rsidRDefault="008E120F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60%</w:t>
            </w:r>
          </w:p>
        </w:tc>
      </w:tr>
      <w:tr w:rsidR="008E120F" w:rsidRPr="00116616" w14:paraId="629135D3" w14:textId="77777777" w:rsidTr="00021336">
        <w:trPr>
          <w:trHeight w:val="1674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0EA2BFA9" w14:textId="27A9ACFD" w:rsidR="008E120F" w:rsidRPr="00116616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A54F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77" w:type="dxa"/>
            <w:shd w:val="clear" w:color="auto" w:fill="auto"/>
            <w:hideMark/>
          </w:tcPr>
          <w:p w14:paraId="38CF48E9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32CE79E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CBE4B1F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B54E357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49F800D" w14:textId="2220028D" w:rsidR="008E120F" w:rsidRPr="00E705DB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JUZGADO PRIMERO, TRIBUNAL DE JUSTICIA ADMINISTRATIVA</w:t>
            </w:r>
          </w:p>
        </w:tc>
        <w:tc>
          <w:tcPr>
            <w:tcW w:w="992" w:type="dxa"/>
            <w:shd w:val="clear" w:color="auto" w:fill="auto"/>
            <w:hideMark/>
          </w:tcPr>
          <w:p w14:paraId="62A273EB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D45ED1E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EA65D35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F5294C4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6003B67" w14:textId="6AC9898E" w:rsidR="008E120F" w:rsidRPr="004A55FD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JA-0375/2019-I     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E220D39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B6244BB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3F3B20C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702306E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1F3BF9A" w14:textId="61C1EA38" w:rsidR="008E120F" w:rsidRPr="004A55FD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MVS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A08BD08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C48CA46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F84CEA0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4F798E1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F0A40F9" w14:textId="1F5D3F0F" w:rsidR="008E120F" w:rsidRPr="004A55FD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985" w:type="dxa"/>
          </w:tcPr>
          <w:p w14:paraId="09B0D7E4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0570BBC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66A1733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F08A238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B150D7D" w14:textId="2490A53D" w:rsidR="008E120F" w:rsidRPr="004E2732" w:rsidRDefault="008E120F" w:rsidP="008E12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DEMANDA DE NULIDAD</w:t>
            </w:r>
          </w:p>
        </w:tc>
        <w:tc>
          <w:tcPr>
            <w:tcW w:w="1985" w:type="dxa"/>
          </w:tcPr>
          <w:p w14:paraId="53A9BD13" w14:textId="4F3D8EE3" w:rsidR="008E120F" w:rsidRPr="004E2732" w:rsidRDefault="008E120F" w:rsidP="008E12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PAGO: INDEMNIZACIÓN CONSTITUCIONAL, DAÑOS Y PERJUICIOS DESDE  31 DE DICIEMBRE 2018, VACACIONES, AGUINALDO, PRIMA VACACIONAL, AGUINALDO DEL 12 JULIO 2011 AL 31 ENERO 2018, SALARIOS CÍADOS. SI RESULTARA UNA SENTENCIA CONDENATORIA OSCILARIA ENTRE $180,000.00 (CIENTO OCHENTA MIL PESOS 00/100 M.N) A $240,000.00 (DOSCIENTOS CUARENTA MIL PESOS 00/100 M.N)</w:t>
            </w:r>
          </w:p>
        </w:tc>
        <w:tc>
          <w:tcPr>
            <w:tcW w:w="1275" w:type="dxa"/>
            <w:shd w:val="clear" w:color="auto" w:fill="auto"/>
            <w:hideMark/>
          </w:tcPr>
          <w:p w14:paraId="79441C00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4F32E27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03E5546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25A46BB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76B7BFA" w14:textId="0DF82696" w:rsidR="008E120F" w:rsidRPr="004A55FD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44C0DA5A" w14:textId="77777777" w:rsidR="008E120F" w:rsidRDefault="008E120F" w:rsidP="00630F97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C5847C7" w14:textId="77777777" w:rsidR="00630F97" w:rsidRPr="001646D5" w:rsidRDefault="00630F97" w:rsidP="00630F97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18018C2" w14:textId="3585864A" w:rsidR="008E120F" w:rsidRPr="004A55FD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60%</w:t>
            </w:r>
          </w:p>
        </w:tc>
      </w:tr>
      <w:tr w:rsidR="009C4933" w:rsidRPr="00116616" w14:paraId="26709E89" w14:textId="77777777" w:rsidTr="00021336">
        <w:trPr>
          <w:trHeight w:val="708"/>
          <w:jc w:val="center"/>
        </w:trPr>
        <w:tc>
          <w:tcPr>
            <w:tcW w:w="279" w:type="dxa"/>
            <w:shd w:val="clear" w:color="auto" w:fill="auto"/>
            <w:noWrap/>
            <w:vAlign w:val="center"/>
          </w:tcPr>
          <w:p w14:paraId="77CADB48" w14:textId="355F2906" w:rsidR="009C4933" w:rsidRPr="00116616" w:rsidRDefault="009C4933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lastRenderedPageBreak/>
              <w:t>N°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3C4B4E1F" w14:textId="36A8A399" w:rsidR="009C4933" w:rsidRPr="00116616" w:rsidRDefault="009C4933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Órgano jurisdiccional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0C392" w14:textId="4B7428CA" w:rsidR="009C4933" w:rsidRPr="00116616" w:rsidRDefault="009C4933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Expediente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B7662" w14:textId="38D87E96" w:rsidR="009C4933" w:rsidRPr="00116616" w:rsidRDefault="009C4933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Actor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D945DF" w14:textId="2C965581" w:rsidR="009C4933" w:rsidRPr="00116616" w:rsidRDefault="009C4933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Demandado</w:t>
            </w:r>
          </w:p>
        </w:tc>
        <w:tc>
          <w:tcPr>
            <w:tcW w:w="1985" w:type="dxa"/>
            <w:vAlign w:val="center"/>
          </w:tcPr>
          <w:p w14:paraId="44B1573C" w14:textId="1E5AF854" w:rsidR="009C4933" w:rsidRPr="004E2732" w:rsidRDefault="009C4933" w:rsidP="009C4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Acción</w:t>
            </w:r>
          </w:p>
        </w:tc>
        <w:tc>
          <w:tcPr>
            <w:tcW w:w="1985" w:type="dxa"/>
            <w:vAlign w:val="center"/>
          </w:tcPr>
          <w:p w14:paraId="4B4D74B5" w14:textId="22F5666A" w:rsidR="009C4933" w:rsidRPr="004E2732" w:rsidRDefault="009C4933" w:rsidP="009C4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Prestaciones reclamadas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5A65A9" w14:textId="6E936ADA" w:rsidR="009C4933" w:rsidRPr="00116616" w:rsidRDefault="009C4933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Estado</w:t>
            </w:r>
          </w:p>
        </w:tc>
        <w:tc>
          <w:tcPr>
            <w:tcW w:w="1532" w:type="dxa"/>
            <w:shd w:val="clear" w:color="auto" w:fill="auto"/>
          </w:tcPr>
          <w:p w14:paraId="7AE823E8" w14:textId="77777777" w:rsidR="009C4933" w:rsidRDefault="009C4933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37FAE295" w14:textId="36B68081" w:rsidR="009C4933" w:rsidRPr="00116616" w:rsidRDefault="009C4933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Posibilidad estimada a favor de Policía Auxiliar</w:t>
            </w:r>
          </w:p>
        </w:tc>
      </w:tr>
      <w:tr w:rsidR="008E120F" w:rsidRPr="00116616" w14:paraId="0E054482" w14:textId="77777777" w:rsidTr="00021336">
        <w:trPr>
          <w:trHeight w:val="1115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497EAD3C" w14:textId="497E844F" w:rsidR="008E120F" w:rsidRPr="00116616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877" w:type="dxa"/>
            <w:shd w:val="clear" w:color="auto" w:fill="auto"/>
            <w:hideMark/>
          </w:tcPr>
          <w:p w14:paraId="71C680F2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74DB414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B026053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53609B3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51EDEAF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BC8AADE" w14:textId="51054CB1" w:rsidR="008E120F" w:rsidRPr="00116616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JUZGADO SEGUNDO, TRIBUNAL DE JUSTICIA ADMINISTRATIVA</w:t>
            </w:r>
          </w:p>
        </w:tc>
        <w:tc>
          <w:tcPr>
            <w:tcW w:w="992" w:type="dxa"/>
            <w:shd w:val="clear" w:color="auto" w:fill="auto"/>
            <w:hideMark/>
          </w:tcPr>
          <w:p w14:paraId="1C51C46E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7E9762C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2673108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BD0B87A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141FF7B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C4FD8D7" w14:textId="0E379C79" w:rsidR="008E120F" w:rsidRPr="00116616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JA/0023/2019-II </w:t>
            </w:r>
          </w:p>
        </w:tc>
        <w:tc>
          <w:tcPr>
            <w:tcW w:w="993" w:type="dxa"/>
            <w:shd w:val="clear" w:color="auto" w:fill="auto"/>
            <w:hideMark/>
          </w:tcPr>
          <w:p w14:paraId="1BF2DF89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F765A0B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A693895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1AC64C7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DA2E60E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E3EBA47" w14:textId="25DE0453" w:rsidR="008E120F" w:rsidRPr="00116616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JFCF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D609707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D8EE69E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E323DFF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881508E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3FC273C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77CE72B" w14:textId="51642EA3" w:rsidR="008E120F" w:rsidRPr="00116616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985" w:type="dxa"/>
          </w:tcPr>
          <w:p w14:paraId="6B7A05DB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33F9353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903BF39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FCBF960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F2AA187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684DCBA" w14:textId="336AE999" w:rsidR="008E120F" w:rsidRPr="004E2732" w:rsidRDefault="008E120F" w:rsidP="008E12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DEMANDA DE NULIDAD</w:t>
            </w:r>
          </w:p>
        </w:tc>
        <w:tc>
          <w:tcPr>
            <w:tcW w:w="1985" w:type="dxa"/>
          </w:tcPr>
          <w:p w14:paraId="439A104D" w14:textId="6A6E3EF9" w:rsidR="008E120F" w:rsidRPr="004E2732" w:rsidRDefault="008E120F" w:rsidP="008E12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PAGO: INDEMNIZACIÓN CONSTITUCIONAL, DAÑOS Y PERJUICIOS DESDE  10 DE DICIEMBRE 2018, VACACIONES, AGUINALDO, PRIMA VACACIONAL, 20 DÍAS DE SALARIO POR CADA AÑO TRABAJADO. SI RESULTARA UNA SENTENCIA CONDENATORIA OSCILARIA ENTRE $180,000.00 (CIENTO OCHENTA MIL PESOS 00/100 M.N) A $240,000.00 (DOSCIENTOS CUARENTA MIL PESOS 00/100 M.N)</w:t>
            </w:r>
          </w:p>
        </w:tc>
        <w:tc>
          <w:tcPr>
            <w:tcW w:w="1275" w:type="dxa"/>
            <w:shd w:val="clear" w:color="auto" w:fill="auto"/>
            <w:hideMark/>
          </w:tcPr>
          <w:p w14:paraId="5183A716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2ADD853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250C01F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EE7222F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4170C09" w14:textId="77777777" w:rsidR="00630F97" w:rsidRDefault="00630F97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DBD515C" w14:textId="28F2B678" w:rsidR="008E120F" w:rsidRPr="00116616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24B3767D" w14:textId="77777777" w:rsidR="008E120F" w:rsidRPr="001646D5" w:rsidRDefault="008E120F" w:rsidP="00630F9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3D55C54" w14:textId="77777777" w:rsidR="008E120F" w:rsidRPr="001646D5" w:rsidRDefault="008E120F" w:rsidP="00630F9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335A07F" w14:textId="77777777" w:rsidR="00630F97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2E7101D" w14:textId="1242E0CF" w:rsidR="008E120F" w:rsidRPr="00116616" w:rsidRDefault="008E120F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60%</w:t>
            </w:r>
          </w:p>
        </w:tc>
      </w:tr>
      <w:tr w:rsidR="008E120F" w:rsidRPr="00116616" w14:paraId="08923BC6" w14:textId="77777777" w:rsidTr="00021336">
        <w:trPr>
          <w:trHeight w:val="1001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7B21DBA8" w14:textId="7A880154" w:rsidR="008E120F" w:rsidRPr="00116616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A54F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77" w:type="dxa"/>
            <w:shd w:val="clear" w:color="auto" w:fill="auto"/>
            <w:hideMark/>
          </w:tcPr>
          <w:p w14:paraId="78BEA438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4AEE5F7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4B904AF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CC440E2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CF4B138" w14:textId="1DF0592B" w:rsidR="008E120F" w:rsidRPr="00116616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JUZGADO SEGUNDO, TRIBUNAL DE JUSTICIA ADMINISTRATIVA</w:t>
            </w:r>
          </w:p>
        </w:tc>
        <w:tc>
          <w:tcPr>
            <w:tcW w:w="992" w:type="dxa"/>
            <w:shd w:val="clear" w:color="auto" w:fill="auto"/>
            <w:hideMark/>
          </w:tcPr>
          <w:p w14:paraId="48F559C8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7822DF1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82939B0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FF9EEE0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23F8E7B" w14:textId="228672EA" w:rsidR="008E120F" w:rsidRPr="00116616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JA-095/2019-II   </w:t>
            </w:r>
          </w:p>
        </w:tc>
        <w:tc>
          <w:tcPr>
            <w:tcW w:w="993" w:type="dxa"/>
            <w:shd w:val="clear" w:color="auto" w:fill="auto"/>
            <w:hideMark/>
          </w:tcPr>
          <w:p w14:paraId="5096E52F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7E32A85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0E3001D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24DD9DF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B49D60E" w14:textId="7FA85D01" w:rsidR="008E120F" w:rsidRPr="00116616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JCR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F884388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993A0EF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F91B335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FAC1954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AA5BAF7" w14:textId="3AC3E5CE" w:rsidR="008E120F" w:rsidRPr="00116616" w:rsidRDefault="00426EE4" w:rsidP="0042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</w:t>
            </w:r>
            <w:r w:rsidR="008E120F"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985" w:type="dxa"/>
          </w:tcPr>
          <w:p w14:paraId="4394F5E9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4AAB6A6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42DD153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853DB71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23943EB" w14:textId="7CDE4DA3" w:rsidR="008E120F" w:rsidRPr="004E2732" w:rsidRDefault="008E120F" w:rsidP="008E12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DEMANDA DE NULIDAD</w:t>
            </w:r>
          </w:p>
        </w:tc>
        <w:tc>
          <w:tcPr>
            <w:tcW w:w="1985" w:type="dxa"/>
          </w:tcPr>
          <w:p w14:paraId="55B3EAE3" w14:textId="22696711" w:rsidR="008E120F" w:rsidRPr="004E2732" w:rsidRDefault="008E120F" w:rsidP="008E12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PAGO: INDEMNIZACIÓN CONSTITUCIONAL, DAÑOS Y PERJUICIOS DESDE  23 DE NOVIEMBRE 2018, VACACIONES, AGUINALDO, SALARIOS CAÍDOS. SI RESULTARA UNA SENTENCIA CONDENATORIA OSCILARIA ENTRE $180,000.00 (CIENTO OCHENTA MIL PESOS 00/100 M.N) A $240,000.00 (DOSCIENTOS CUARENTA MIL PESOS 00/100 M.N)</w:t>
            </w:r>
          </w:p>
        </w:tc>
        <w:tc>
          <w:tcPr>
            <w:tcW w:w="1275" w:type="dxa"/>
            <w:shd w:val="clear" w:color="auto" w:fill="auto"/>
            <w:hideMark/>
          </w:tcPr>
          <w:p w14:paraId="14163C18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40C277B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1536D74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89AD7D5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3027470" w14:textId="66E9DFE2" w:rsidR="008E120F" w:rsidRPr="00116616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3756ADF1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35BCCCC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3CC6435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32D24A4" w14:textId="77777777" w:rsidR="00426EE4" w:rsidRDefault="00426EE4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039DD4E" w14:textId="4514A483" w:rsidR="008E120F" w:rsidRPr="00116616" w:rsidRDefault="008E120F" w:rsidP="008E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60%</w:t>
            </w:r>
          </w:p>
        </w:tc>
      </w:tr>
      <w:tr w:rsidR="00DC4333" w:rsidRPr="00116616" w14:paraId="0AF1F8E1" w14:textId="77777777" w:rsidTr="00021336">
        <w:trPr>
          <w:trHeight w:val="1907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6D0BC44A" w14:textId="084567A9" w:rsidR="00DC4333" w:rsidRPr="00116616" w:rsidRDefault="00DC4333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A54F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77" w:type="dxa"/>
            <w:shd w:val="clear" w:color="auto" w:fill="auto"/>
            <w:hideMark/>
          </w:tcPr>
          <w:p w14:paraId="45E363D2" w14:textId="77777777" w:rsidR="00426EE4" w:rsidRDefault="00426EE4" w:rsidP="00426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F794AA1" w14:textId="77777777" w:rsidR="00426EE4" w:rsidRDefault="00426EE4" w:rsidP="00426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B30C613" w14:textId="77777777" w:rsidR="00426EE4" w:rsidRDefault="00426EE4" w:rsidP="00426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92B9A9A" w14:textId="77777777" w:rsidR="00426EE4" w:rsidRDefault="00426EE4" w:rsidP="00426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7762EE9" w14:textId="5F45B97C" w:rsidR="00DC4333" w:rsidRPr="00116616" w:rsidRDefault="00DC4333" w:rsidP="00426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JUZGADO SEGUNDO, TRIBUNAL DE JUSTICIA ADMINSTRATIVA</w:t>
            </w:r>
          </w:p>
        </w:tc>
        <w:tc>
          <w:tcPr>
            <w:tcW w:w="992" w:type="dxa"/>
            <w:shd w:val="clear" w:color="auto" w:fill="auto"/>
            <w:hideMark/>
          </w:tcPr>
          <w:p w14:paraId="6AEB6A69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45E2937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B60128D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FB47074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BF28D5E" w14:textId="6FB3DC73" w:rsidR="00DC4333" w:rsidRPr="00116616" w:rsidRDefault="00DC4333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JA-0364/2021-II           </w:t>
            </w:r>
          </w:p>
        </w:tc>
        <w:tc>
          <w:tcPr>
            <w:tcW w:w="993" w:type="dxa"/>
            <w:shd w:val="clear" w:color="auto" w:fill="auto"/>
            <w:hideMark/>
          </w:tcPr>
          <w:p w14:paraId="484B0C0C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21A1695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DE10D06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DBD702D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3261833" w14:textId="14543158" w:rsidR="00DC4333" w:rsidRPr="00116616" w:rsidRDefault="00DC4333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JLPJ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7856CC0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4A9EC14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5D26514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37C7160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77B608E" w14:textId="7961ECDE" w:rsidR="00DC4333" w:rsidRPr="00116616" w:rsidRDefault="00DC4333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985" w:type="dxa"/>
          </w:tcPr>
          <w:p w14:paraId="08166A29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EF36B27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B62A337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21C4BF9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18EC500" w14:textId="03585DCB" w:rsidR="00DC4333" w:rsidRPr="004E2732" w:rsidRDefault="00DC4333" w:rsidP="00DC43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DEMANDA DE NULIDAD</w:t>
            </w:r>
          </w:p>
        </w:tc>
        <w:tc>
          <w:tcPr>
            <w:tcW w:w="1985" w:type="dxa"/>
          </w:tcPr>
          <w:p w14:paraId="23B62668" w14:textId="2301663F" w:rsidR="00DC4333" w:rsidRPr="004E2732" w:rsidRDefault="00DC4333" w:rsidP="00DC43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PAGO: INDEMNIZACIÓN CONSTITUCIONAL, DAÑOS Y PERJUICIOS DESDE  17 DE NOVIEMBRE 2020, VACACIONES, AGUINALDO, SALARIOS CAÍDOS. SI RESULTARA UNA SENTENCIA CONDENATORIA OSCILARIA ENTRE $180,000.00 (CIENTO OCHENTA MIL PESOS 00/100 M.N) A $240,000.00 (DOSCIENTOS CUARENTA MIL PESOS 00/100 M.N)</w:t>
            </w:r>
          </w:p>
        </w:tc>
        <w:tc>
          <w:tcPr>
            <w:tcW w:w="1275" w:type="dxa"/>
            <w:shd w:val="clear" w:color="auto" w:fill="auto"/>
            <w:hideMark/>
          </w:tcPr>
          <w:p w14:paraId="229B64E1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E79C1E9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010EDFF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4872E20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333DD28" w14:textId="5F6B2BD4" w:rsidR="00DC4333" w:rsidRPr="00116616" w:rsidRDefault="00DC4333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3984032E" w14:textId="77777777" w:rsidR="00DC4333" w:rsidRPr="001646D5" w:rsidRDefault="00DC4333" w:rsidP="00426EE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87AC12C" w14:textId="77777777" w:rsidR="00DC4333" w:rsidRPr="001646D5" w:rsidRDefault="00DC4333" w:rsidP="00426EE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7B842DD" w14:textId="5EC279E3" w:rsidR="00DC4333" w:rsidRPr="00116616" w:rsidRDefault="00DC4333" w:rsidP="00426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60%</w:t>
            </w:r>
          </w:p>
        </w:tc>
      </w:tr>
      <w:tr w:rsidR="00DC4333" w:rsidRPr="00116616" w14:paraId="2D57FAC0" w14:textId="77777777" w:rsidTr="00021336">
        <w:trPr>
          <w:trHeight w:val="1117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7FE57499" w14:textId="762C7597" w:rsidR="00DC4333" w:rsidRPr="00116616" w:rsidRDefault="00DC4333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A54F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77" w:type="dxa"/>
            <w:shd w:val="clear" w:color="auto" w:fill="auto"/>
            <w:hideMark/>
          </w:tcPr>
          <w:p w14:paraId="510136F9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6A6D4E3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941C78E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0B71FE0" w14:textId="7CD557BD" w:rsidR="00DC4333" w:rsidRPr="00116616" w:rsidRDefault="00DC4333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JUZGADO SEGUNDO, TRIBUNAL DE JUSTICIA ADMINSTRATIVA</w:t>
            </w:r>
          </w:p>
        </w:tc>
        <w:tc>
          <w:tcPr>
            <w:tcW w:w="992" w:type="dxa"/>
            <w:shd w:val="clear" w:color="auto" w:fill="auto"/>
            <w:hideMark/>
          </w:tcPr>
          <w:p w14:paraId="2B916A2E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4A32727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221BEBD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C4E8574" w14:textId="07AED955" w:rsidR="00DC4333" w:rsidRPr="00116616" w:rsidRDefault="00DC4333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JA-0639/2021-II                    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39F1BA5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9F4719E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1B7A1B9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B628C01" w14:textId="3DC37942" w:rsidR="00DC4333" w:rsidRPr="00116616" w:rsidRDefault="00DC4333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JHH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CC4228D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B6E6E16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6822D4B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EA1EC89" w14:textId="697F5FC2" w:rsidR="00DC4333" w:rsidRPr="00116616" w:rsidRDefault="00DC4333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985" w:type="dxa"/>
          </w:tcPr>
          <w:p w14:paraId="4B104DEB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B8A08A3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97A2E02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71B17DC" w14:textId="74578760" w:rsidR="00DC4333" w:rsidRPr="004E2732" w:rsidRDefault="00DC4333" w:rsidP="00DC43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DEMANDA DE NULIDAD</w:t>
            </w:r>
          </w:p>
        </w:tc>
        <w:tc>
          <w:tcPr>
            <w:tcW w:w="1985" w:type="dxa"/>
          </w:tcPr>
          <w:p w14:paraId="08F3E63C" w14:textId="3401F3A2" w:rsidR="00DC4333" w:rsidRPr="004E2732" w:rsidRDefault="00DC4333" w:rsidP="00DC43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PAGO: INDEMNIZACIÓN CONSTITUCIONAL, DAÑOS Y PERJUICIO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,</w:t>
            </w: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VACACIONES, AGUINALDO, SALARIOS CAÍDOS. SI RESULTARA UNA SENTENCIA CONDENATORIA OSCILARIA ENTRE $180,000.00 (CIENTO OCHENTA MIL PESOS 00/100 M.N) A $240,000.00 (DOSCIENTOS CUARENTA MIL PESOS 00/100 M.N.N)</w:t>
            </w:r>
          </w:p>
        </w:tc>
        <w:tc>
          <w:tcPr>
            <w:tcW w:w="1275" w:type="dxa"/>
            <w:shd w:val="clear" w:color="auto" w:fill="auto"/>
            <w:hideMark/>
          </w:tcPr>
          <w:p w14:paraId="2F43BF92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5190A65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CB0B409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4FC2C5E" w14:textId="0C02721B" w:rsidR="00DC4333" w:rsidRPr="00116616" w:rsidRDefault="00DC4333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22A22689" w14:textId="77777777" w:rsidR="00DC4333" w:rsidRDefault="00DC4333" w:rsidP="00DC4333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1F42446" w14:textId="77777777" w:rsidR="00426EE4" w:rsidRDefault="00426EE4" w:rsidP="0042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93F01DD" w14:textId="677C8315" w:rsidR="00DC4333" w:rsidRPr="00116616" w:rsidRDefault="00426EE4" w:rsidP="0042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                    </w:t>
            </w:r>
            <w:r w:rsidR="00DC4333"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60%</w:t>
            </w:r>
          </w:p>
        </w:tc>
      </w:tr>
      <w:tr w:rsidR="00DC4333" w:rsidRPr="00116616" w14:paraId="0BC52993" w14:textId="77777777" w:rsidTr="00021336">
        <w:trPr>
          <w:trHeight w:val="1133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233B6AFF" w14:textId="61138439" w:rsidR="00DC4333" w:rsidRPr="00116616" w:rsidRDefault="00DC4333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A54F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877" w:type="dxa"/>
            <w:shd w:val="clear" w:color="auto" w:fill="auto"/>
            <w:hideMark/>
          </w:tcPr>
          <w:p w14:paraId="2EBD9CD7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B36A046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9848AE9" w14:textId="48ABFE5B" w:rsidR="00DC4333" w:rsidRPr="00116616" w:rsidRDefault="00DC4333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JUZGADO SEGUNDO, TRIBUNAL DE JUSTICIA ADMINSTRATIVA</w:t>
            </w:r>
          </w:p>
        </w:tc>
        <w:tc>
          <w:tcPr>
            <w:tcW w:w="992" w:type="dxa"/>
            <w:shd w:val="clear" w:color="auto" w:fill="auto"/>
            <w:hideMark/>
          </w:tcPr>
          <w:p w14:paraId="39AF71CD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AAD8D2E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CD1D10E" w14:textId="6C4E342A" w:rsidR="00DC4333" w:rsidRPr="00116616" w:rsidRDefault="00DC4333" w:rsidP="00426EE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8"/>
                <w:lang w:eastAsia="es-MX"/>
              </w:rPr>
            </w:pPr>
            <w:r w:rsidRPr="00CD04E4">
              <w:rPr>
                <w:rFonts w:ascii="Arial" w:hAnsi="Arial" w:cs="Arial"/>
                <w:color w:val="000000"/>
                <w:sz w:val="12"/>
                <w:szCs w:val="12"/>
              </w:rPr>
              <w:t>JA-1379/2021-II</w:t>
            </w:r>
          </w:p>
        </w:tc>
        <w:tc>
          <w:tcPr>
            <w:tcW w:w="993" w:type="dxa"/>
            <w:shd w:val="clear" w:color="auto" w:fill="auto"/>
            <w:hideMark/>
          </w:tcPr>
          <w:p w14:paraId="24E49926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0D40717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84DD9B6" w14:textId="6066AFAE" w:rsidR="00DC4333" w:rsidRPr="00116616" w:rsidRDefault="00DC4333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D04E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JJBC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120F7B7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8CBF2C9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DA5C381" w14:textId="5052E2F9" w:rsidR="00DC4333" w:rsidRPr="00116616" w:rsidRDefault="00DC4333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985" w:type="dxa"/>
          </w:tcPr>
          <w:p w14:paraId="032DD18E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FCCE179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AC0A533" w14:textId="4D5E5616" w:rsidR="00DC4333" w:rsidRPr="004E2732" w:rsidRDefault="00DC4333" w:rsidP="00DC43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DEMANDA DE NULIDAD</w:t>
            </w:r>
          </w:p>
        </w:tc>
        <w:tc>
          <w:tcPr>
            <w:tcW w:w="1985" w:type="dxa"/>
          </w:tcPr>
          <w:p w14:paraId="5B220265" w14:textId="3719555F" w:rsidR="00DC4333" w:rsidRPr="004E2732" w:rsidRDefault="00DC4333" w:rsidP="00DC43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PAGO: INDEMNIZACIÓN CONSTITUCIONAL, DAÑOS Y PERJUICIO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,</w:t>
            </w: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VACACIONES, AGUINALDO, SALARIOS CAÍDOS. SI RESULTARA UNA SENTENCIA CONDENATORIA OSCILARIA ENTRE $180,000.00 (CIENTO OCHENTA MIL PESOS 00/100 M.N) A $240,000.00 (DOSCIENTOS CUARENTA MIL PESOS 00/100</w:t>
            </w:r>
          </w:p>
        </w:tc>
        <w:tc>
          <w:tcPr>
            <w:tcW w:w="1275" w:type="dxa"/>
            <w:shd w:val="clear" w:color="auto" w:fill="auto"/>
            <w:hideMark/>
          </w:tcPr>
          <w:p w14:paraId="41F28ADE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0C64210" w14:textId="77777777" w:rsidR="00426EE4" w:rsidRDefault="00426EE4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B4A0208" w14:textId="594D5B37" w:rsidR="00DC4333" w:rsidRPr="00116616" w:rsidRDefault="00DC4333" w:rsidP="00DC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31172461" w14:textId="77777777" w:rsidR="00DC4333" w:rsidRPr="001646D5" w:rsidRDefault="00DC4333" w:rsidP="00426EE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13CC266" w14:textId="2342067A" w:rsidR="00DC4333" w:rsidRPr="00116616" w:rsidRDefault="00DC4333" w:rsidP="00426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60%</w:t>
            </w:r>
          </w:p>
        </w:tc>
      </w:tr>
      <w:tr w:rsidR="00630F97" w:rsidRPr="00116616" w14:paraId="65FBA75B" w14:textId="77777777" w:rsidTr="00021336">
        <w:trPr>
          <w:trHeight w:val="979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25D89E3B" w14:textId="1CE6B599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A54F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77" w:type="dxa"/>
            <w:shd w:val="clear" w:color="auto" w:fill="auto"/>
            <w:hideMark/>
          </w:tcPr>
          <w:p w14:paraId="20E12A5E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92327B8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23B0F42" w14:textId="53B2CFA6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hAnsi="Arial" w:cs="Arial"/>
                <w:color w:val="000000"/>
                <w:sz w:val="12"/>
                <w:szCs w:val="12"/>
              </w:rPr>
              <w:t xml:space="preserve">JUZGADO 2° CIVIL </w:t>
            </w:r>
          </w:p>
        </w:tc>
        <w:tc>
          <w:tcPr>
            <w:tcW w:w="992" w:type="dxa"/>
            <w:shd w:val="clear" w:color="auto" w:fill="auto"/>
            <w:hideMark/>
          </w:tcPr>
          <w:p w14:paraId="54B7BA4C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772EA93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EC517F1" w14:textId="3C135C31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hAnsi="Arial" w:cs="Arial"/>
                <w:color w:val="000000"/>
                <w:sz w:val="12"/>
                <w:szCs w:val="12"/>
              </w:rPr>
              <w:t xml:space="preserve">927/2020 </w:t>
            </w:r>
          </w:p>
        </w:tc>
        <w:tc>
          <w:tcPr>
            <w:tcW w:w="993" w:type="dxa"/>
            <w:shd w:val="clear" w:color="auto" w:fill="auto"/>
            <w:hideMark/>
          </w:tcPr>
          <w:p w14:paraId="7E9DD1A1" w14:textId="77777777" w:rsidR="00426EE4" w:rsidRDefault="00426EE4" w:rsidP="00426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7801197" w14:textId="77777777" w:rsidR="00426EE4" w:rsidRDefault="00426EE4" w:rsidP="00426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A343E89" w14:textId="0B170BCC" w:rsidR="00630F97" w:rsidRPr="00116616" w:rsidRDefault="00630F97" w:rsidP="00426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F337F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5DA5C08" w14:textId="77777777" w:rsidR="00426EE4" w:rsidRDefault="00426EE4" w:rsidP="00426E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5097C7E" w14:textId="77777777" w:rsidR="00426EE4" w:rsidRDefault="00426EE4" w:rsidP="00426E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14FF147" w14:textId="53AB0C5F" w:rsidR="00630F97" w:rsidRPr="00116616" w:rsidRDefault="00630F97" w:rsidP="00426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hAnsi="Arial" w:cs="Arial"/>
                <w:color w:val="000000"/>
                <w:sz w:val="12"/>
                <w:szCs w:val="12"/>
              </w:rPr>
              <w:t>DI. S.A. DE C.V.</w:t>
            </w:r>
          </w:p>
        </w:tc>
        <w:tc>
          <w:tcPr>
            <w:tcW w:w="1985" w:type="dxa"/>
          </w:tcPr>
          <w:p w14:paraId="64067978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76ECC14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694A9CF" w14:textId="69354D0E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INTERPELACIÓN JUDICIAL </w:t>
            </w:r>
          </w:p>
        </w:tc>
        <w:tc>
          <w:tcPr>
            <w:tcW w:w="1985" w:type="dxa"/>
          </w:tcPr>
          <w:p w14:paraId="7AD2A1B4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D92807B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5E3AE6B" w14:textId="3CD9F032" w:rsidR="00630F97" w:rsidRPr="004E2732" w:rsidRDefault="00630F97" w:rsidP="00426EE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REQUERIMIENTO PAGO PESOS</w:t>
            </w:r>
          </w:p>
        </w:tc>
        <w:tc>
          <w:tcPr>
            <w:tcW w:w="1275" w:type="dxa"/>
            <w:shd w:val="clear" w:color="auto" w:fill="auto"/>
            <w:hideMark/>
          </w:tcPr>
          <w:p w14:paraId="5F1B5BBB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79AF12C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2E7ECAA" w14:textId="349D56BA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221A3A39" w14:textId="77777777" w:rsidR="00630F97" w:rsidRPr="001646D5" w:rsidRDefault="00630F97" w:rsidP="00630F9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66EEE40" w14:textId="63385115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50%</w:t>
            </w:r>
          </w:p>
        </w:tc>
      </w:tr>
      <w:tr w:rsidR="00630F97" w:rsidRPr="00116616" w14:paraId="725C0887" w14:textId="77777777" w:rsidTr="00021336">
        <w:trPr>
          <w:trHeight w:val="773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02503A69" w14:textId="341BE218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A54F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877" w:type="dxa"/>
            <w:shd w:val="clear" w:color="auto" w:fill="auto"/>
            <w:hideMark/>
          </w:tcPr>
          <w:p w14:paraId="4E22EF76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D4970D6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ADD7448" w14:textId="0B51C9F4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hAnsi="Arial" w:cs="Arial"/>
                <w:color w:val="000000"/>
                <w:sz w:val="12"/>
                <w:szCs w:val="12"/>
              </w:rPr>
              <w:t>JUZGADO 3° CIVIL</w:t>
            </w:r>
          </w:p>
        </w:tc>
        <w:tc>
          <w:tcPr>
            <w:tcW w:w="992" w:type="dxa"/>
            <w:shd w:val="clear" w:color="auto" w:fill="auto"/>
            <w:hideMark/>
          </w:tcPr>
          <w:p w14:paraId="757A9BF4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BBDD427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CC2D974" w14:textId="08FB2671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952/2021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C80C764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36E1E79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A1D2C2D" w14:textId="2F99C0E9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F337F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293C4F3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9F77293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C34B010" w14:textId="346B41D5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GG,S.A DE C.V</w:t>
            </w:r>
          </w:p>
        </w:tc>
        <w:tc>
          <w:tcPr>
            <w:tcW w:w="1985" w:type="dxa"/>
          </w:tcPr>
          <w:p w14:paraId="44F33224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0D76685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B6E7528" w14:textId="753176DE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B5431A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INTERPELACIÓN JUDICIAL</w:t>
            </w:r>
          </w:p>
        </w:tc>
        <w:tc>
          <w:tcPr>
            <w:tcW w:w="1985" w:type="dxa"/>
          </w:tcPr>
          <w:p w14:paraId="2284D52F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CF32FE2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891029A" w14:textId="69334BF2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6570DA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REQUERIMIENTO PAGO PESOS</w:t>
            </w:r>
          </w:p>
        </w:tc>
        <w:tc>
          <w:tcPr>
            <w:tcW w:w="1275" w:type="dxa"/>
            <w:shd w:val="clear" w:color="auto" w:fill="auto"/>
            <w:hideMark/>
          </w:tcPr>
          <w:p w14:paraId="7880D9B3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22C97C0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C5316FF" w14:textId="35D128CF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79184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1AA635E4" w14:textId="7E8896F1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D4D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50%</w:t>
            </w:r>
          </w:p>
        </w:tc>
      </w:tr>
      <w:tr w:rsidR="00630F97" w:rsidRPr="00116616" w14:paraId="4C640591" w14:textId="77777777" w:rsidTr="00021336">
        <w:trPr>
          <w:trHeight w:val="960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4FC00A98" w14:textId="118E79E8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A54F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877" w:type="dxa"/>
            <w:shd w:val="clear" w:color="auto" w:fill="auto"/>
            <w:hideMark/>
          </w:tcPr>
          <w:p w14:paraId="03C64DA3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99D121F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9CD3107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5634442" w14:textId="37DC0D4D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hAnsi="Arial" w:cs="Arial"/>
                <w:color w:val="000000"/>
                <w:sz w:val="12"/>
                <w:szCs w:val="12"/>
              </w:rPr>
              <w:t>JUZGADO 4° CIVIL</w:t>
            </w:r>
          </w:p>
        </w:tc>
        <w:tc>
          <w:tcPr>
            <w:tcW w:w="992" w:type="dxa"/>
            <w:shd w:val="clear" w:color="auto" w:fill="auto"/>
            <w:hideMark/>
          </w:tcPr>
          <w:p w14:paraId="5FDEBB2C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EBF7AD2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2D7C374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C3E660E" w14:textId="1583AFF6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946/2021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A71E1AC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DEB8DF3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0B196E4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0DDE4E7" w14:textId="0873011F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F337F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7F68D28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89219B0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7F04CD3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BA34622" w14:textId="4EE4CA6E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ACM, S.A DE C.V</w:t>
            </w:r>
          </w:p>
        </w:tc>
        <w:tc>
          <w:tcPr>
            <w:tcW w:w="1985" w:type="dxa"/>
          </w:tcPr>
          <w:p w14:paraId="58C03D53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1FD90F6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7AF1837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C9774C6" w14:textId="63EA9A77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B5431A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INTERPELACIÓN JUDICIAL</w:t>
            </w:r>
          </w:p>
        </w:tc>
        <w:tc>
          <w:tcPr>
            <w:tcW w:w="1985" w:type="dxa"/>
          </w:tcPr>
          <w:p w14:paraId="7340D091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88E3BAC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393E5AA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D28DBD7" w14:textId="132D5D85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6570DA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REQUERIMIENTO PAGO PESOS</w:t>
            </w:r>
          </w:p>
        </w:tc>
        <w:tc>
          <w:tcPr>
            <w:tcW w:w="1275" w:type="dxa"/>
            <w:shd w:val="clear" w:color="auto" w:fill="auto"/>
            <w:hideMark/>
          </w:tcPr>
          <w:p w14:paraId="7BDE7CBA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163E0D6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FB52F90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1C68CD9" w14:textId="3F26E8EA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79184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34EE552B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64632C1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E15F1AD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9163C77" w14:textId="00DA6CDA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D4D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50%</w:t>
            </w:r>
          </w:p>
        </w:tc>
      </w:tr>
      <w:tr w:rsidR="00630F97" w:rsidRPr="00116616" w14:paraId="27BC05E0" w14:textId="77777777" w:rsidTr="00021336">
        <w:trPr>
          <w:trHeight w:val="564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63BF78A7" w14:textId="2DC8E117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A54F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11</w:t>
            </w:r>
          </w:p>
        </w:tc>
        <w:tc>
          <w:tcPr>
            <w:tcW w:w="877" w:type="dxa"/>
            <w:shd w:val="clear" w:color="auto" w:fill="auto"/>
            <w:hideMark/>
          </w:tcPr>
          <w:p w14:paraId="6AE55256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3847C54" w14:textId="63050CDE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hAnsi="Arial" w:cs="Arial"/>
                <w:color w:val="000000"/>
                <w:sz w:val="12"/>
                <w:szCs w:val="12"/>
              </w:rPr>
              <w:t>JUZGADO 4° CIVIL</w:t>
            </w:r>
          </w:p>
        </w:tc>
        <w:tc>
          <w:tcPr>
            <w:tcW w:w="992" w:type="dxa"/>
            <w:shd w:val="clear" w:color="auto" w:fill="auto"/>
            <w:hideMark/>
          </w:tcPr>
          <w:p w14:paraId="7A949AEF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CA27E4D" w14:textId="453A24A0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957/2021</w:t>
            </w:r>
          </w:p>
        </w:tc>
        <w:tc>
          <w:tcPr>
            <w:tcW w:w="993" w:type="dxa"/>
            <w:shd w:val="clear" w:color="auto" w:fill="auto"/>
            <w:hideMark/>
          </w:tcPr>
          <w:p w14:paraId="3208C008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0D43D5F" w14:textId="149CE3B2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F337F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417" w:type="dxa"/>
            <w:shd w:val="clear" w:color="auto" w:fill="auto"/>
            <w:hideMark/>
          </w:tcPr>
          <w:p w14:paraId="14BBBA77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943207B" w14:textId="31344871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JASN</w:t>
            </w:r>
          </w:p>
        </w:tc>
        <w:tc>
          <w:tcPr>
            <w:tcW w:w="1985" w:type="dxa"/>
          </w:tcPr>
          <w:p w14:paraId="00ED2C9E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69E56A0" w14:textId="4F9B1DE7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EJECUTIVO MERCANTIL</w:t>
            </w:r>
          </w:p>
        </w:tc>
        <w:tc>
          <w:tcPr>
            <w:tcW w:w="1985" w:type="dxa"/>
          </w:tcPr>
          <w:p w14:paraId="25D56485" w14:textId="77777777" w:rsidR="00426EE4" w:rsidRDefault="00426EE4" w:rsidP="0063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AA625F5" w14:textId="2F676299" w:rsidR="00630F97" w:rsidRPr="004E2732" w:rsidRDefault="00630F97" w:rsidP="00630F9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6570DA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REQUERIMIENTO PAGO PESOS</w:t>
            </w:r>
          </w:p>
        </w:tc>
        <w:tc>
          <w:tcPr>
            <w:tcW w:w="1275" w:type="dxa"/>
            <w:shd w:val="clear" w:color="auto" w:fill="auto"/>
            <w:hideMark/>
          </w:tcPr>
          <w:p w14:paraId="067E01DC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F41E6A6" w14:textId="6E7191D2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79184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2B1A1519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E3A5195" w14:textId="4F9D438F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D4D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50%</w:t>
            </w:r>
          </w:p>
        </w:tc>
      </w:tr>
      <w:tr w:rsidR="00B017FC" w:rsidRPr="00116616" w14:paraId="63EAFDBA" w14:textId="77777777" w:rsidTr="00021336">
        <w:trPr>
          <w:trHeight w:val="566"/>
          <w:jc w:val="center"/>
        </w:trPr>
        <w:tc>
          <w:tcPr>
            <w:tcW w:w="279" w:type="dxa"/>
            <w:shd w:val="clear" w:color="auto" w:fill="auto"/>
            <w:noWrap/>
            <w:vAlign w:val="center"/>
          </w:tcPr>
          <w:p w14:paraId="4C7440E4" w14:textId="1E401C86" w:rsidR="00B017FC" w:rsidRDefault="00B017FC" w:rsidP="00B01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N°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2EA486A" w14:textId="50060DAA" w:rsidR="00B017FC" w:rsidRPr="001646D5" w:rsidRDefault="00B017FC" w:rsidP="00B017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Órgano jurisdiccional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8DF54" w14:textId="27989CCF" w:rsidR="00B017FC" w:rsidRPr="001646D5" w:rsidRDefault="00B017FC" w:rsidP="00B017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Expediente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CC64AB" w14:textId="1EEF4028" w:rsidR="00B017FC" w:rsidRPr="001646D5" w:rsidRDefault="00B017FC" w:rsidP="00B01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Actor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ED514" w14:textId="6795D7C5" w:rsidR="00B017FC" w:rsidRPr="001646D5" w:rsidRDefault="00B017FC" w:rsidP="00B017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Demandado</w:t>
            </w:r>
          </w:p>
        </w:tc>
        <w:tc>
          <w:tcPr>
            <w:tcW w:w="1985" w:type="dxa"/>
            <w:vAlign w:val="center"/>
          </w:tcPr>
          <w:p w14:paraId="21813BC1" w14:textId="246B51E2" w:rsidR="00B017FC" w:rsidRPr="001646D5" w:rsidRDefault="00B017FC" w:rsidP="00B01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Acción</w:t>
            </w:r>
          </w:p>
        </w:tc>
        <w:tc>
          <w:tcPr>
            <w:tcW w:w="1985" w:type="dxa"/>
            <w:vAlign w:val="center"/>
          </w:tcPr>
          <w:p w14:paraId="75DE2CA2" w14:textId="274FBDAE" w:rsidR="00B017FC" w:rsidRPr="001646D5" w:rsidRDefault="00B017FC" w:rsidP="00B01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Prestaciones reclamadas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6334AA" w14:textId="7BE4A0A7" w:rsidR="00B017FC" w:rsidRPr="001646D5" w:rsidRDefault="00B017FC" w:rsidP="00B01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Estado</w:t>
            </w:r>
          </w:p>
        </w:tc>
        <w:tc>
          <w:tcPr>
            <w:tcW w:w="1532" w:type="dxa"/>
            <w:shd w:val="clear" w:color="auto" w:fill="auto"/>
          </w:tcPr>
          <w:p w14:paraId="0E3C027C" w14:textId="77777777" w:rsidR="00B017FC" w:rsidRDefault="00B017FC" w:rsidP="00B0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63E85AA9" w14:textId="2F380DD7" w:rsidR="00B017FC" w:rsidRPr="001646D5" w:rsidRDefault="00B017FC" w:rsidP="00B01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Posibilidad estimada a favor de Policía Auxiliar</w:t>
            </w:r>
          </w:p>
        </w:tc>
      </w:tr>
      <w:tr w:rsidR="00630F97" w:rsidRPr="00116616" w14:paraId="0F83984A" w14:textId="77777777" w:rsidTr="00021336">
        <w:trPr>
          <w:trHeight w:val="393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733A1865" w14:textId="291FDEE3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  <w:t>12</w:t>
            </w:r>
          </w:p>
        </w:tc>
        <w:tc>
          <w:tcPr>
            <w:tcW w:w="877" w:type="dxa"/>
            <w:shd w:val="clear" w:color="auto" w:fill="auto"/>
            <w:hideMark/>
          </w:tcPr>
          <w:p w14:paraId="16C6D979" w14:textId="1983C3E8" w:rsidR="00630F97" w:rsidRPr="00116616" w:rsidRDefault="00630F97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hAnsi="Arial" w:cs="Arial"/>
                <w:color w:val="000000"/>
                <w:sz w:val="12"/>
                <w:szCs w:val="12"/>
              </w:rPr>
              <w:t xml:space="preserve">JUZGADO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  <w:r w:rsidRPr="001646D5">
              <w:rPr>
                <w:rFonts w:ascii="Arial" w:hAnsi="Arial" w:cs="Arial"/>
                <w:color w:val="000000"/>
                <w:sz w:val="12"/>
                <w:szCs w:val="12"/>
              </w:rPr>
              <w:t>° CIVIL</w:t>
            </w:r>
          </w:p>
        </w:tc>
        <w:tc>
          <w:tcPr>
            <w:tcW w:w="992" w:type="dxa"/>
            <w:shd w:val="clear" w:color="auto" w:fill="auto"/>
            <w:hideMark/>
          </w:tcPr>
          <w:p w14:paraId="27582FF7" w14:textId="77777777" w:rsidR="00426EE4" w:rsidRDefault="00426EE4" w:rsidP="00E245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591B752" w14:textId="2E10D0CF" w:rsidR="00630F97" w:rsidRPr="00116616" w:rsidRDefault="00630F97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hAnsi="Arial" w:cs="Arial"/>
                <w:color w:val="000000"/>
                <w:sz w:val="12"/>
                <w:szCs w:val="12"/>
              </w:rPr>
              <w:t>1054/2021</w:t>
            </w:r>
          </w:p>
        </w:tc>
        <w:tc>
          <w:tcPr>
            <w:tcW w:w="993" w:type="dxa"/>
            <w:shd w:val="clear" w:color="auto" w:fill="auto"/>
            <w:hideMark/>
          </w:tcPr>
          <w:p w14:paraId="6DA9F013" w14:textId="77777777" w:rsidR="00426EE4" w:rsidRDefault="00426EE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2329FC1" w14:textId="18C9E6B8" w:rsidR="00630F97" w:rsidRPr="00116616" w:rsidRDefault="00630F97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F337F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417" w:type="dxa"/>
            <w:shd w:val="clear" w:color="auto" w:fill="auto"/>
            <w:hideMark/>
          </w:tcPr>
          <w:p w14:paraId="678CC63F" w14:textId="77777777" w:rsidR="00426EE4" w:rsidRDefault="00426EE4" w:rsidP="00E245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B277639" w14:textId="56277362" w:rsidR="00630F97" w:rsidRPr="00116616" w:rsidRDefault="00630F97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hAnsi="Arial" w:cs="Arial"/>
                <w:color w:val="000000"/>
                <w:sz w:val="12"/>
                <w:szCs w:val="12"/>
              </w:rPr>
              <w:t>D y C B R.L de C.V</w:t>
            </w:r>
          </w:p>
        </w:tc>
        <w:tc>
          <w:tcPr>
            <w:tcW w:w="1985" w:type="dxa"/>
          </w:tcPr>
          <w:p w14:paraId="3BA7730E" w14:textId="77777777" w:rsidR="00426EE4" w:rsidRDefault="00426EE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A6A4AD3" w14:textId="5AB03889" w:rsidR="00630F97" w:rsidRPr="004E2732" w:rsidRDefault="00630F97" w:rsidP="00E245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INTERPELACIÓN JUDICIAL</w:t>
            </w:r>
          </w:p>
        </w:tc>
        <w:tc>
          <w:tcPr>
            <w:tcW w:w="1985" w:type="dxa"/>
          </w:tcPr>
          <w:p w14:paraId="6ACAEC31" w14:textId="77777777" w:rsidR="00426EE4" w:rsidRDefault="00426EE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384447D" w14:textId="051B70C6" w:rsidR="00630F97" w:rsidRPr="004E2732" w:rsidRDefault="00630F97" w:rsidP="00E245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6570DA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REQUERIMIENTO PAGO PESOS</w:t>
            </w:r>
          </w:p>
        </w:tc>
        <w:tc>
          <w:tcPr>
            <w:tcW w:w="1275" w:type="dxa"/>
            <w:shd w:val="clear" w:color="auto" w:fill="auto"/>
            <w:hideMark/>
          </w:tcPr>
          <w:p w14:paraId="2F4A9326" w14:textId="77777777" w:rsidR="00426EE4" w:rsidRDefault="00426EE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3EF2AA6" w14:textId="15DBF138" w:rsidR="00630F97" w:rsidRPr="00116616" w:rsidRDefault="00630F97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79184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0EA1153B" w14:textId="77777777" w:rsidR="00426EE4" w:rsidRDefault="00426EE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943CFCA" w14:textId="6C41A4F1" w:rsidR="00630F97" w:rsidRPr="00116616" w:rsidRDefault="00630F97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D4D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50%</w:t>
            </w:r>
          </w:p>
        </w:tc>
      </w:tr>
      <w:tr w:rsidR="00630F97" w:rsidRPr="00116616" w14:paraId="4B9B046B" w14:textId="77777777" w:rsidTr="00021336">
        <w:trPr>
          <w:trHeight w:val="430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46760176" w14:textId="6263E547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  <w:t>13</w:t>
            </w:r>
          </w:p>
        </w:tc>
        <w:tc>
          <w:tcPr>
            <w:tcW w:w="877" w:type="dxa"/>
            <w:shd w:val="clear" w:color="auto" w:fill="auto"/>
            <w:hideMark/>
          </w:tcPr>
          <w:p w14:paraId="368DD16F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822D6A5" w14:textId="77C95759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hAnsi="Arial" w:cs="Arial"/>
                <w:color w:val="000000"/>
                <w:sz w:val="12"/>
                <w:szCs w:val="12"/>
              </w:rPr>
              <w:t>JUZGADO 7° CIVIL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A85082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B915C6C" w14:textId="78AFBBF6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884/2021</w:t>
            </w:r>
          </w:p>
        </w:tc>
        <w:tc>
          <w:tcPr>
            <w:tcW w:w="993" w:type="dxa"/>
            <w:shd w:val="clear" w:color="auto" w:fill="auto"/>
            <w:hideMark/>
          </w:tcPr>
          <w:p w14:paraId="49258C7A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29364F8" w14:textId="68BD72C7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F337F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417" w:type="dxa"/>
            <w:shd w:val="clear" w:color="auto" w:fill="auto"/>
            <w:hideMark/>
          </w:tcPr>
          <w:p w14:paraId="408B0AE6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B952760" w14:textId="77D4BE94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CVR</w:t>
            </w:r>
          </w:p>
        </w:tc>
        <w:tc>
          <w:tcPr>
            <w:tcW w:w="1985" w:type="dxa"/>
          </w:tcPr>
          <w:p w14:paraId="312DE695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1021BE1" w14:textId="18CE1938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D5B0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INTERPELACIÓN JUDICIAL</w:t>
            </w:r>
          </w:p>
        </w:tc>
        <w:tc>
          <w:tcPr>
            <w:tcW w:w="1985" w:type="dxa"/>
          </w:tcPr>
          <w:p w14:paraId="48F3B17A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046EE1C" w14:textId="5E38526E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6570DA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REQUERIMIENTO PAGO PESOS</w:t>
            </w:r>
          </w:p>
        </w:tc>
        <w:tc>
          <w:tcPr>
            <w:tcW w:w="1275" w:type="dxa"/>
            <w:shd w:val="clear" w:color="auto" w:fill="auto"/>
            <w:hideMark/>
          </w:tcPr>
          <w:p w14:paraId="47EC7CDF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414914D" w14:textId="109D7A53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79184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567F51E6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4171875" w14:textId="01DF224C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D4D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50%</w:t>
            </w:r>
          </w:p>
        </w:tc>
      </w:tr>
      <w:tr w:rsidR="00630F97" w:rsidRPr="00116616" w14:paraId="40DD3D83" w14:textId="77777777" w:rsidTr="00021336">
        <w:trPr>
          <w:trHeight w:val="407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15056806" w14:textId="2D5FB2D4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  <w:t>14</w:t>
            </w:r>
          </w:p>
        </w:tc>
        <w:tc>
          <w:tcPr>
            <w:tcW w:w="877" w:type="dxa"/>
            <w:shd w:val="clear" w:color="auto" w:fill="auto"/>
            <w:hideMark/>
          </w:tcPr>
          <w:p w14:paraId="6D75CB0E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B7457EB" w14:textId="28263E1C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hAnsi="Arial" w:cs="Arial"/>
                <w:color w:val="000000"/>
                <w:sz w:val="12"/>
                <w:szCs w:val="12"/>
              </w:rPr>
              <w:t>JUZGADO 8° CIVIL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FBC482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95D8C85" w14:textId="779A7F63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943/2021</w:t>
            </w:r>
          </w:p>
        </w:tc>
        <w:tc>
          <w:tcPr>
            <w:tcW w:w="993" w:type="dxa"/>
            <w:shd w:val="clear" w:color="auto" w:fill="auto"/>
            <w:hideMark/>
          </w:tcPr>
          <w:p w14:paraId="07AE82C6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4E47BFE" w14:textId="4B72A17E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F337F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417" w:type="dxa"/>
            <w:shd w:val="clear" w:color="auto" w:fill="auto"/>
            <w:hideMark/>
          </w:tcPr>
          <w:p w14:paraId="4CDBADB6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C75A986" w14:textId="2A335AB9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D, S.A DE C.V</w:t>
            </w:r>
          </w:p>
        </w:tc>
        <w:tc>
          <w:tcPr>
            <w:tcW w:w="1985" w:type="dxa"/>
          </w:tcPr>
          <w:p w14:paraId="22A3F968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CA39F10" w14:textId="2ECF4123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FD5B0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INTERPELACIÓN JUDICIAL</w:t>
            </w:r>
          </w:p>
        </w:tc>
        <w:tc>
          <w:tcPr>
            <w:tcW w:w="1985" w:type="dxa"/>
          </w:tcPr>
          <w:p w14:paraId="07A3DFE7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005D7E8" w14:textId="63241872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6570DA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REQUERIMIENTO PAGO PESOS</w:t>
            </w:r>
          </w:p>
        </w:tc>
        <w:tc>
          <w:tcPr>
            <w:tcW w:w="1275" w:type="dxa"/>
            <w:shd w:val="clear" w:color="auto" w:fill="auto"/>
            <w:hideMark/>
          </w:tcPr>
          <w:p w14:paraId="34D16195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8F542E3" w14:textId="4E481A36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791849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5F99619A" w14:textId="77777777" w:rsidR="00426EE4" w:rsidRDefault="00426EE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413C3B3" w14:textId="2753B9E6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D4D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50%</w:t>
            </w:r>
          </w:p>
        </w:tc>
      </w:tr>
      <w:tr w:rsidR="00630F97" w:rsidRPr="00116616" w14:paraId="2AE7062C" w14:textId="77777777" w:rsidTr="00021336">
        <w:trPr>
          <w:trHeight w:val="384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028DADA6" w14:textId="024CB20A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  <w:t>15</w:t>
            </w:r>
          </w:p>
        </w:tc>
        <w:tc>
          <w:tcPr>
            <w:tcW w:w="877" w:type="dxa"/>
            <w:shd w:val="clear" w:color="auto" w:fill="auto"/>
            <w:hideMark/>
          </w:tcPr>
          <w:p w14:paraId="104B71BB" w14:textId="5DBA893B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JUZGADO DE EJECUCIÓN PENAL </w:t>
            </w:r>
          </w:p>
        </w:tc>
        <w:tc>
          <w:tcPr>
            <w:tcW w:w="992" w:type="dxa"/>
            <w:shd w:val="clear" w:color="auto" w:fill="auto"/>
            <w:hideMark/>
          </w:tcPr>
          <w:p w14:paraId="3956BDCC" w14:textId="318299F6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POSI-50/2020 (115/2015-II)</w:t>
            </w:r>
          </w:p>
        </w:tc>
        <w:tc>
          <w:tcPr>
            <w:tcW w:w="993" w:type="dxa"/>
            <w:shd w:val="clear" w:color="auto" w:fill="auto"/>
            <w:hideMark/>
          </w:tcPr>
          <w:p w14:paraId="4FBC01B1" w14:textId="4F5198FA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417" w:type="dxa"/>
            <w:shd w:val="clear" w:color="auto" w:fill="auto"/>
            <w:hideMark/>
          </w:tcPr>
          <w:p w14:paraId="7A99C12F" w14:textId="60DA89F6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AMG</w:t>
            </w:r>
          </w:p>
        </w:tc>
        <w:tc>
          <w:tcPr>
            <w:tcW w:w="1985" w:type="dxa"/>
          </w:tcPr>
          <w:p w14:paraId="01B89ACF" w14:textId="796473C4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ABUSO DE AUTORIDAD Y OTROS</w:t>
            </w:r>
          </w:p>
        </w:tc>
        <w:tc>
          <w:tcPr>
            <w:tcW w:w="1985" w:type="dxa"/>
          </w:tcPr>
          <w:p w14:paraId="2BD79847" w14:textId="0618DB4C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PAGO DE REPARACIÓN DEL DAÑO A LA POLICÍA AUXILIAR DEL ESTADO EN PARCIALIDADES</w:t>
            </w:r>
          </w:p>
        </w:tc>
        <w:tc>
          <w:tcPr>
            <w:tcW w:w="1275" w:type="dxa"/>
            <w:shd w:val="clear" w:color="auto" w:fill="auto"/>
            <w:hideMark/>
          </w:tcPr>
          <w:p w14:paraId="779518C3" w14:textId="0BC42A51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EJECUCIÓN DE SENTENCIA</w:t>
            </w:r>
          </w:p>
        </w:tc>
        <w:tc>
          <w:tcPr>
            <w:tcW w:w="1532" w:type="dxa"/>
            <w:shd w:val="clear" w:color="auto" w:fill="auto"/>
            <w:hideMark/>
          </w:tcPr>
          <w:p w14:paraId="0B9280F9" w14:textId="77777777" w:rsidR="00630F97" w:rsidRPr="001646D5" w:rsidRDefault="00630F97" w:rsidP="00630F9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DE3F83D" w14:textId="0E6A7AA5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100%</w:t>
            </w:r>
          </w:p>
        </w:tc>
      </w:tr>
      <w:tr w:rsidR="00630F97" w:rsidRPr="00116616" w14:paraId="3E53D644" w14:textId="77777777" w:rsidTr="00021336">
        <w:trPr>
          <w:trHeight w:val="258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7BE4994D" w14:textId="34D04260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  <w:t>16</w:t>
            </w:r>
          </w:p>
        </w:tc>
        <w:tc>
          <w:tcPr>
            <w:tcW w:w="877" w:type="dxa"/>
            <w:shd w:val="clear" w:color="auto" w:fill="auto"/>
            <w:hideMark/>
          </w:tcPr>
          <w:p w14:paraId="0BDA1E94" w14:textId="61841252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COMISIÓN ESTATAL DE DERECHOS HUMANOS</w:t>
            </w:r>
          </w:p>
        </w:tc>
        <w:tc>
          <w:tcPr>
            <w:tcW w:w="992" w:type="dxa"/>
            <w:shd w:val="clear" w:color="auto" w:fill="auto"/>
            <w:hideMark/>
          </w:tcPr>
          <w:p w14:paraId="49D3D421" w14:textId="2EA2C918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MOR/1747/2017       </w:t>
            </w:r>
          </w:p>
        </w:tc>
        <w:tc>
          <w:tcPr>
            <w:tcW w:w="993" w:type="dxa"/>
            <w:shd w:val="clear" w:color="auto" w:fill="auto"/>
            <w:hideMark/>
          </w:tcPr>
          <w:p w14:paraId="5E7DD0F3" w14:textId="20096AFE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GLM</w:t>
            </w:r>
          </w:p>
        </w:tc>
        <w:tc>
          <w:tcPr>
            <w:tcW w:w="1417" w:type="dxa"/>
            <w:shd w:val="clear" w:color="auto" w:fill="auto"/>
            <w:hideMark/>
          </w:tcPr>
          <w:p w14:paraId="1BC5E7C0" w14:textId="37241D8F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POLICIAS AUXILIARES</w:t>
            </w:r>
          </w:p>
        </w:tc>
        <w:tc>
          <w:tcPr>
            <w:tcW w:w="1985" w:type="dxa"/>
          </w:tcPr>
          <w:p w14:paraId="25BCBF0C" w14:textId="24B8E962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VIOLACIÓN A DERECHOS HUMANOS</w:t>
            </w:r>
          </w:p>
        </w:tc>
        <w:tc>
          <w:tcPr>
            <w:tcW w:w="1985" w:type="dxa"/>
          </w:tcPr>
          <w:p w14:paraId="279BD48F" w14:textId="3A357BE5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125872B1" w14:textId="7202E3B2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66349DC8" w14:textId="5AFB7B6F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630F97" w:rsidRPr="00116616" w14:paraId="6C1132D7" w14:textId="77777777" w:rsidTr="00021336">
        <w:trPr>
          <w:trHeight w:val="561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314FC7A5" w14:textId="0135F5E7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A54F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877" w:type="dxa"/>
            <w:shd w:val="clear" w:color="auto" w:fill="auto"/>
            <w:hideMark/>
          </w:tcPr>
          <w:p w14:paraId="5CAACFB8" w14:textId="610A776D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COMISIÓN ESTATAL DE DERECHOS HUMANOS</w:t>
            </w:r>
          </w:p>
        </w:tc>
        <w:tc>
          <w:tcPr>
            <w:tcW w:w="992" w:type="dxa"/>
            <w:shd w:val="clear" w:color="auto" w:fill="auto"/>
            <w:hideMark/>
          </w:tcPr>
          <w:p w14:paraId="1FEFAA53" w14:textId="7F7628D4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MOR/1564/2018 </w:t>
            </w:r>
          </w:p>
        </w:tc>
        <w:tc>
          <w:tcPr>
            <w:tcW w:w="993" w:type="dxa"/>
            <w:shd w:val="clear" w:color="auto" w:fill="auto"/>
            <w:hideMark/>
          </w:tcPr>
          <w:p w14:paraId="4865FBE2" w14:textId="458E1E68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MEPR</w:t>
            </w:r>
          </w:p>
        </w:tc>
        <w:tc>
          <w:tcPr>
            <w:tcW w:w="1417" w:type="dxa"/>
            <w:shd w:val="clear" w:color="auto" w:fill="auto"/>
            <w:hideMark/>
          </w:tcPr>
          <w:p w14:paraId="0B7CDCC1" w14:textId="16611570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POLICIAS AUXILIARES </w:t>
            </w:r>
          </w:p>
        </w:tc>
        <w:tc>
          <w:tcPr>
            <w:tcW w:w="1985" w:type="dxa"/>
          </w:tcPr>
          <w:p w14:paraId="170A8D98" w14:textId="418687ED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VIOLACIÓN A DERECHOS HUMANOS</w:t>
            </w:r>
          </w:p>
        </w:tc>
        <w:tc>
          <w:tcPr>
            <w:tcW w:w="1985" w:type="dxa"/>
          </w:tcPr>
          <w:p w14:paraId="5CCFE405" w14:textId="273D4C77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502D8ECF" w14:textId="439A6F2F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4BACFDC1" w14:textId="77777777" w:rsidR="00630F97" w:rsidRPr="001646D5" w:rsidRDefault="00630F97" w:rsidP="00630F9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ECC8BF6" w14:textId="468FA0B7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630F97" w:rsidRPr="00116616" w14:paraId="6A94529D" w14:textId="77777777" w:rsidTr="00021336">
        <w:trPr>
          <w:trHeight w:val="474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6AD850C6" w14:textId="11223AD2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18</w:t>
            </w:r>
          </w:p>
        </w:tc>
        <w:tc>
          <w:tcPr>
            <w:tcW w:w="877" w:type="dxa"/>
            <w:shd w:val="clear" w:color="auto" w:fill="auto"/>
            <w:hideMark/>
          </w:tcPr>
          <w:p w14:paraId="079FA0B6" w14:textId="4EEB5702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COMISIÓN ESTATAL DE DERECHOS HUMANOS</w:t>
            </w:r>
          </w:p>
        </w:tc>
        <w:tc>
          <w:tcPr>
            <w:tcW w:w="992" w:type="dxa"/>
            <w:shd w:val="clear" w:color="auto" w:fill="auto"/>
            <w:hideMark/>
          </w:tcPr>
          <w:p w14:paraId="11E5256F" w14:textId="02A95CAE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MOR/548/2019</w:t>
            </w:r>
          </w:p>
        </w:tc>
        <w:tc>
          <w:tcPr>
            <w:tcW w:w="993" w:type="dxa"/>
            <w:shd w:val="clear" w:color="auto" w:fill="auto"/>
            <w:hideMark/>
          </w:tcPr>
          <w:p w14:paraId="1ED9D976" w14:textId="7A6CFF4D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FJVS</w:t>
            </w:r>
          </w:p>
        </w:tc>
        <w:tc>
          <w:tcPr>
            <w:tcW w:w="1417" w:type="dxa"/>
            <w:shd w:val="clear" w:color="auto" w:fill="auto"/>
            <w:hideMark/>
          </w:tcPr>
          <w:p w14:paraId="267837F2" w14:textId="71ACB95E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POLICIA AUXILIAR </w:t>
            </w:r>
          </w:p>
        </w:tc>
        <w:tc>
          <w:tcPr>
            <w:tcW w:w="1985" w:type="dxa"/>
          </w:tcPr>
          <w:p w14:paraId="524305E9" w14:textId="45592E2A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VIOLACIÓN A DERECHOS HUMANOS</w:t>
            </w:r>
          </w:p>
        </w:tc>
        <w:tc>
          <w:tcPr>
            <w:tcW w:w="1985" w:type="dxa"/>
          </w:tcPr>
          <w:p w14:paraId="6DBEB0A5" w14:textId="63DA4720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6D06FB9B" w14:textId="15762F89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0FA2417C" w14:textId="77777777" w:rsidR="00630F97" w:rsidRPr="001646D5" w:rsidRDefault="00630F97" w:rsidP="00630F9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FEF4818" w14:textId="5EB6F4F5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60%</w:t>
            </w:r>
          </w:p>
        </w:tc>
      </w:tr>
      <w:tr w:rsidR="00630F97" w:rsidRPr="00116616" w14:paraId="76E999E9" w14:textId="77777777" w:rsidTr="00021336">
        <w:trPr>
          <w:trHeight w:val="555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5732415A" w14:textId="2D393E11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A54F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877" w:type="dxa"/>
            <w:shd w:val="clear" w:color="auto" w:fill="auto"/>
            <w:hideMark/>
          </w:tcPr>
          <w:p w14:paraId="3E01FE40" w14:textId="7859F84C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COMISIÓN ESTATAL DE DERECHOS HUMANOS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83ADF2" w14:textId="05D45C89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LAZ/126/2020     </w:t>
            </w:r>
          </w:p>
        </w:tc>
        <w:tc>
          <w:tcPr>
            <w:tcW w:w="993" w:type="dxa"/>
            <w:shd w:val="clear" w:color="auto" w:fill="auto"/>
            <w:hideMark/>
          </w:tcPr>
          <w:p w14:paraId="6FB50ECD" w14:textId="64F1C94A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AHR</w:t>
            </w:r>
          </w:p>
        </w:tc>
        <w:tc>
          <w:tcPr>
            <w:tcW w:w="1417" w:type="dxa"/>
            <w:shd w:val="clear" w:color="auto" w:fill="auto"/>
            <w:hideMark/>
          </w:tcPr>
          <w:p w14:paraId="1005D246" w14:textId="3D430E86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POLICIA AUXILIAR </w:t>
            </w:r>
          </w:p>
        </w:tc>
        <w:tc>
          <w:tcPr>
            <w:tcW w:w="1985" w:type="dxa"/>
          </w:tcPr>
          <w:p w14:paraId="5E37EF59" w14:textId="641FAE3D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VIOLACIÓN A DERECHOS HUMANOS</w:t>
            </w:r>
          </w:p>
        </w:tc>
        <w:tc>
          <w:tcPr>
            <w:tcW w:w="1985" w:type="dxa"/>
          </w:tcPr>
          <w:p w14:paraId="51703D31" w14:textId="0CA5A10A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4A608E63" w14:textId="613DC220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404C77ED" w14:textId="77777777" w:rsidR="00630F97" w:rsidRPr="001646D5" w:rsidRDefault="00630F97" w:rsidP="00630F9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5434653" w14:textId="50A19B1C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630F97" w:rsidRPr="00116616" w14:paraId="4900FF92" w14:textId="77777777" w:rsidTr="00021336">
        <w:trPr>
          <w:trHeight w:val="793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7AC27B59" w14:textId="4EEDDA86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  <w:t>20</w:t>
            </w:r>
          </w:p>
        </w:tc>
        <w:tc>
          <w:tcPr>
            <w:tcW w:w="877" w:type="dxa"/>
            <w:shd w:val="clear" w:color="auto" w:fill="auto"/>
            <w:hideMark/>
          </w:tcPr>
          <w:p w14:paraId="7214336D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C05E113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8984EC6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612D699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2030157" w14:textId="0234CA9D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JUNTA LOCAL DE CONCILIACIÓN Y ARBITRAJE DE MICHOACÁN</w:t>
            </w:r>
          </w:p>
        </w:tc>
        <w:tc>
          <w:tcPr>
            <w:tcW w:w="992" w:type="dxa"/>
            <w:shd w:val="clear" w:color="auto" w:fill="auto"/>
            <w:hideMark/>
          </w:tcPr>
          <w:p w14:paraId="7BBF8F29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EE40117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C0AD076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5EBF126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85731C3" w14:textId="438B32FA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3B/2814/2016 </w:t>
            </w:r>
          </w:p>
        </w:tc>
        <w:tc>
          <w:tcPr>
            <w:tcW w:w="993" w:type="dxa"/>
            <w:shd w:val="clear" w:color="auto" w:fill="auto"/>
            <w:hideMark/>
          </w:tcPr>
          <w:p w14:paraId="178EEDB6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1422DB7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2E0B413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1691AA3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41CC06F" w14:textId="10B4DDB9" w:rsidR="00630F97" w:rsidRPr="00116616" w:rsidRDefault="00630F97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JCNM</w:t>
            </w:r>
          </w:p>
        </w:tc>
        <w:tc>
          <w:tcPr>
            <w:tcW w:w="1417" w:type="dxa"/>
            <w:shd w:val="clear" w:color="auto" w:fill="auto"/>
            <w:hideMark/>
          </w:tcPr>
          <w:p w14:paraId="5B31305E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91967EF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EB4F0E0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E898BED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E0F3DD0" w14:textId="00A710A6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985" w:type="dxa"/>
          </w:tcPr>
          <w:p w14:paraId="2DC9F909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863A483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1AB120D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AE05C1A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EF76AED" w14:textId="538DD920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DESPIDO INJUSTIFICADO</w:t>
            </w:r>
          </w:p>
        </w:tc>
        <w:tc>
          <w:tcPr>
            <w:tcW w:w="1985" w:type="dxa"/>
          </w:tcPr>
          <w:p w14:paraId="4271312C" w14:textId="49E90562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PAGO: INDEMNIZACIÓN CONSTITUCIONAL, PRIMA DE ANTIGÜEDAD, VACACIONES, AGUINALDO, PRIMA VACACIONAL, SÉPTIMOS DÍAS, DÍAS DE SUSPENSIÓN OBLIGATORIOS, UTILIDADES, FONDO DE AHORRO, SALARIOS CÍADOS Y DEMAS PRESTACIONES DE LEY. SI RESULTARA UNA SENTENCIA CONDENATORIA OSCILARIA ENTRE $180,000.00 (CIENTO OCHENTA MIL PESOS 00/100 M.N) A $240,000.00 (DOSCIENTOS CUARENTA MIL PESOS 00/100 M.N)</w:t>
            </w:r>
          </w:p>
        </w:tc>
        <w:tc>
          <w:tcPr>
            <w:tcW w:w="1275" w:type="dxa"/>
            <w:shd w:val="clear" w:color="auto" w:fill="auto"/>
            <w:hideMark/>
          </w:tcPr>
          <w:p w14:paraId="0C3A5A6B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5AB6FD9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CEE9B6C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8CD2B91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9C32615" w14:textId="56D26A72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008E54CA" w14:textId="77777777" w:rsidR="00630F97" w:rsidRPr="001646D5" w:rsidRDefault="00630F97" w:rsidP="00E2451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F577391" w14:textId="77777777" w:rsidR="00630F97" w:rsidRPr="001646D5" w:rsidRDefault="00630F97" w:rsidP="00E2451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E98E571" w14:textId="54F3F394" w:rsidR="00630F97" w:rsidRPr="00116616" w:rsidRDefault="00630F97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50%</w:t>
            </w:r>
          </w:p>
        </w:tc>
      </w:tr>
      <w:tr w:rsidR="00630F97" w:rsidRPr="00116616" w14:paraId="7A48590E" w14:textId="77777777" w:rsidTr="00021336">
        <w:trPr>
          <w:trHeight w:val="623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46595F87" w14:textId="02D3FA4D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21</w:t>
            </w:r>
          </w:p>
        </w:tc>
        <w:tc>
          <w:tcPr>
            <w:tcW w:w="877" w:type="dxa"/>
            <w:shd w:val="clear" w:color="auto" w:fill="auto"/>
            <w:hideMark/>
          </w:tcPr>
          <w:p w14:paraId="320D2F65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EE007BD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395B387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DB28F90" w14:textId="30B191BD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JUNTA LOCAL DE CONCILIACIÓN Y ARBITRAJE DE MICHOACÁN</w:t>
            </w:r>
          </w:p>
        </w:tc>
        <w:tc>
          <w:tcPr>
            <w:tcW w:w="992" w:type="dxa"/>
            <w:shd w:val="clear" w:color="auto" w:fill="auto"/>
            <w:hideMark/>
          </w:tcPr>
          <w:p w14:paraId="11152208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2C7342A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F29365A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63A7920" w14:textId="148B5DEA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3A-649/2018                      </w:t>
            </w:r>
          </w:p>
        </w:tc>
        <w:tc>
          <w:tcPr>
            <w:tcW w:w="993" w:type="dxa"/>
            <w:shd w:val="clear" w:color="auto" w:fill="auto"/>
            <w:hideMark/>
          </w:tcPr>
          <w:p w14:paraId="4B1707B7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D8FDC55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3049574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C45BD88" w14:textId="79A6CB3A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JGG</w:t>
            </w:r>
          </w:p>
        </w:tc>
        <w:tc>
          <w:tcPr>
            <w:tcW w:w="1417" w:type="dxa"/>
            <w:shd w:val="clear" w:color="auto" w:fill="auto"/>
            <w:hideMark/>
          </w:tcPr>
          <w:p w14:paraId="01E63E30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8EC7001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191DBE4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A84DC74" w14:textId="447AFCFA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985" w:type="dxa"/>
          </w:tcPr>
          <w:p w14:paraId="73AD783E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0EAC820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A0C5928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E7E4D9A" w14:textId="07C6BE22" w:rsidR="00630F97" w:rsidRPr="004E2732" w:rsidRDefault="00630F97" w:rsidP="00E245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DESPIDO INJUSTIFICADO</w:t>
            </w:r>
          </w:p>
        </w:tc>
        <w:tc>
          <w:tcPr>
            <w:tcW w:w="1985" w:type="dxa"/>
          </w:tcPr>
          <w:p w14:paraId="1EB5DA56" w14:textId="2B27EE6C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PAGO: INDEMNIZACIÓN CONSTITUCIONAL, PROPORCIONAL VACACIONES, AGUINALDO, PRIMA VACACIONAL DEL 2016, 2017, APORTACIONES A IMSS, INFONAVIT Y AFORE, SALARIOS VENCIDOS. SI RESULTARA UNA SENTENCIA CONDENATORIA OSCILARIA ENTRE $180,000.00 (CIENTO OCHENTA MIL PESOS 00/100 M.N) A $240,000.00 (DOSCIENTOS CUARENTA MIL PESOS 00/100 M.N)</w:t>
            </w:r>
          </w:p>
        </w:tc>
        <w:tc>
          <w:tcPr>
            <w:tcW w:w="1275" w:type="dxa"/>
            <w:shd w:val="clear" w:color="auto" w:fill="auto"/>
            <w:hideMark/>
          </w:tcPr>
          <w:p w14:paraId="405FC140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485968F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3EDAB6B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60A2402" w14:textId="3277D3C8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598A853D" w14:textId="77777777" w:rsidR="00630F97" w:rsidRPr="001646D5" w:rsidRDefault="00630F97" w:rsidP="00E2451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FD5D594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E1440B6" w14:textId="4A466E75" w:rsidR="00630F97" w:rsidRPr="00116616" w:rsidRDefault="00630F97" w:rsidP="00E24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50%</w:t>
            </w:r>
          </w:p>
        </w:tc>
      </w:tr>
      <w:tr w:rsidR="00630F97" w:rsidRPr="00116616" w14:paraId="63086C84" w14:textId="77777777" w:rsidTr="00021336">
        <w:trPr>
          <w:trHeight w:val="2167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448D7256" w14:textId="105BF8A3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22</w:t>
            </w:r>
          </w:p>
        </w:tc>
        <w:tc>
          <w:tcPr>
            <w:tcW w:w="877" w:type="dxa"/>
            <w:shd w:val="clear" w:color="auto" w:fill="auto"/>
            <w:hideMark/>
          </w:tcPr>
          <w:p w14:paraId="596F60F6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0E7A12D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11EECB9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A6C69F2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16817A6" w14:textId="6BDA6F81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TRIBUNAL DE CONCILIACIÓN Y ARBITRAJE DE MICHOACÁN</w:t>
            </w:r>
          </w:p>
        </w:tc>
        <w:tc>
          <w:tcPr>
            <w:tcW w:w="992" w:type="dxa"/>
            <w:shd w:val="clear" w:color="auto" w:fill="auto"/>
            <w:hideMark/>
          </w:tcPr>
          <w:p w14:paraId="3C2942C1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5F2B7CA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B817369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035515E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15FFCF2" w14:textId="03FD7BA7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14/2019                                </w:t>
            </w:r>
          </w:p>
        </w:tc>
        <w:tc>
          <w:tcPr>
            <w:tcW w:w="993" w:type="dxa"/>
            <w:shd w:val="clear" w:color="auto" w:fill="auto"/>
            <w:hideMark/>
          </w:tcPr>
          <w:p w14:paraId="287F7544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CC27DAE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C5C5D19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E6C363D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A7787E3" w14:textId="1D7693C3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HCP</w:t>
            </w:r>
          </w:p>
        </w:tc>
        <w:tc>
          <w:tcPr>
            <w:tcW w:w="1417" w:type="dxa"/>
            <w:shd w:val="clear" w:color="auto" w:fill="auto"/>
            <w:hideMark/>
          </w:tcPr>
          <w:p w14:paraId="286997CE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5F184E9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D84DEFF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D6BBC51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6A4E8BE" w14:textId="0C5AF7D5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985" w:type="dxa"/>
          </w:tcPr>
          <w:p w14:paraId="29246DE8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5992822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FA58BCD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CF0FD3B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BEB86E9" w14:textId="412A7AE0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DESPIDO INJUSTIFICADO</w:t>
            </w:r>
          </w:p>
        </w:tc>
        <w:tc>
          <w:tcPr>
            <w:tcW w:w="1985" w:type="dxa"/>
          </w:tcPr>
          <w:p w14:paraId="4646976F" w14:textId="68F832E7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PAGO: INDEMNIZACIÓN 3 MESES DE SALARIO, VACACIONES, PRIMA VACACIONAL, AGUINALDO, SALARIOS CAÍDOS, INSCRIPCIÓN RETROACTIVA A INFONAVIT Y AFORE, SÉPTIMOS DÍAS, DÍAS DE DESCANSO OBLIGATORIO, PRIMA DE ANTIGÜEDAD, 365 HORAS EXTRAS LABORADAS. SI RESULTARA UNA SENTENCIA CONDENATORIA OSCILARIA ENTRE $180,000.00 (CIENTO OCHENTA MIL PESOS 00/100 M.N) A $240,000.00 (DOSCIENTOS CUARENTA MIL PESOS 00/100 M.N)</w:t>
            </w:r>
          </w:p>
        </w:tc>
        <w:tc>
          <w:tcPr>
            <w:tcW w:w="1275" w:type="dxa"/>
            <w:shd w:val="clear" w:color="auto" w:fill="auto"/>
            <w:hideMark/>
          </w:tcPr>
          <w:p w14:paraId="242F9E65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1DC59FD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D751BD3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0B92A1E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F8197FA" w14:textId="016D4C84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4DA276EA" w14:textId="77777777" w:rsidR="00630F97" w:rsidRPr="001646D5" w:rsidRDefault="00630F97" w:rsidP="00E245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6CB8DEB9" w14:textId="77777777" w:rsidR="00630F97" w:rsidRPr="001646D5" w:rsidRDefault="00630F97" w:rsidP="00E245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69B036F9" w14:textId="07A2128A" w:rsidR="00630F97" w:rsidRPr="00116616" w:rsidRDefault="00630F97" w:rsidP="00E24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50%</w:t>
            </w:r>
          </w:p>
        </w:tc>
      </w:tr>
      <w:tr w:rsidR="00630F97" w:rsidRPr="00116616" w14:paraId="21237D17" w14:textId="77777777" w:rsidTr="00021336">
        <w:trPr>
          <w:trHeight w:val="567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21D7499A" w14:textId="22470334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23</w:t>
            </w:r>
          </w:p>
        </w:tc>
        <w:tc>
          <w:tcPr>
            <w:tcW w:w="877" w:type="dxa"/>
            <w:shd w:val="clear" w:color="auto" w:fill="auto"/>
            <w:hideMark/>
          </w:tcPr>
          <w:p w14:paraId="3A91B124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1A54194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B2F5AE2" w14:textId="7CC98CCC" w:rsidR="00630F97" w:rsidRPr="00116616" w:rsidRDefault="00630F97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TRIBUNAL DE CONCILIACIÓN Y ARBITRAJE DE MICHOACÁN</w:t>
            </w:r>
          </w:p>
        </w:tc>
        <w:tc>
          <w:tcPr>
            <w:tcW w:w="992" w:type="dxa"/>
            <w:shd w:val="clear" w:color="auto" w:fill="auto"/>
            <w:hideMark/>
          </w:tcPr>
          <w:p w14:paraId="7BD195EB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2715055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2BE63F2" w14:textId="2D6A36D8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532/2019                       </w:t>
            </w:r>
          </w:p>
        </w:tc>
        <w:tc>
          <w:tcPr>
            <w:tcW w:w="993" w:type="dxa"/>
            <w:shd w:val="clear" w:color="auto" w:fill="auto"/>
            <w:hideMark/>
          </w:tcPr>
          <w:p w14:paraId="40239F60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1A5FF31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D0D1E92" w14:textId="0A9D22F5" w:rsidR="00630F97" w:rsidRPr="00116616" w:rsidRDefault="00630F97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JMOF</w:t>
            </w:r>
          </w:p>
        </w:tc>
        <w:tc>
          <w:tcPr>
            <w:tcW w:w="1417" w:type="dxa"/>
            <w:shd w:val="clear" w:color="auto" w:fill="auto"/>
            <w:hideMark/>
          </w:tcPr>
          <w:p w14:paraId="37908953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EF100C1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B5A90D9" w14:textId="05B8E656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985" w:type="dxa"/>
          </w:tcPr>
          <w:p w14:paraId="3EB6D085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66A4115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CB35678" w14:textId="593C9DD1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PAGO PRESTACIONES</w:t>
            </w:r>
          </w:p>
        </w:tc>
        <w:tc>
          <w:tcPr>
            <w:tcW w:w="1985" w:type="dxa"/>
          </w:tcPr>
          <w:p w14:paraId="4BD8F83F" w14:textId="7E59DAE1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PAGO: PRIMA DE ANTIGÜEDAD Y DEMAS PRESTACIONES DE LEY. SI RESULTARA UNA SENTENCIA CONDENATORIA OSCILARIA ENTRE $180,000.00 (CIENTO OCHENTA MIL PESOS 00/100 M.N)  A $240,000.00 (DOSCIENTOS CUARENTA MIL PESOS 00/100 M.N)</w:t>
            </w:r>
          </w:p>
        </w:tc>
        <w:tc>
          <w:tcPr>
            <w:tcW w:w="1275" w:type="dxa"/>
            <w:shd w:val="clear" w:color="auto" w:fill="auto"/>
            <w:hideMark/>
          </w:tcPr>
          <w:p w14:paraId="354F7009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389E5F5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C738515" w14:textId="17595C56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513871C4" w14:textId="77777777" w:rsidR="00630F97" w:rsidRPr="001646D5" w:rsidRDefault="00630F97" w:rsidP="00E24514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6C575EE" w14:textId="2B7783FE" w:rsidR="00630F97" w:rsidRPr="00116616" w:rsidRDefault="00630F97" w:rsidP="00E24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50%</w:t>
            </w:r>
          </w:p>
        </w:tc>
      </w:tr>
      <w:tr w:rsidR="00FD7BE8" w:rsidRPr="00116616" w14:paraId="015E81FC" w14:textId="77777777" w:rsidTr="00021336">
        <w:trPr>
          <w:trHeight w:val="708"/>
          <w:jc w:val="center"/>
        </w:trPr>
        <w:tc>
          <w:tcPr>
            <w:tcW w:w="279" w:type="dxa"/>
            <w:shd w:val="clear" w:color="auto" w:fill="auto"/>
            <w:noWrap/>
            <w:vAlign w:val="center"/>
          </w:tcPr>
          <w:p w14:paraId="3C217B15" w14:textId="56F70537" w:rsidR="00FD7BE8" w:rsidRDefault="00FD7BE8" w:rsidP="00FD7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N°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B7B9630" w14:textId="5D8FEE36" w:rsidR="00FD7BE8" w:rsidRPr="001646D5" w:rsidRDefault="00FD7BE8" w:rsidP="00FD7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Órgano jurisdiccional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DAD2A" w14:textId="75B288A6" w:rsidR="00FD7BE8" w:rsidRPr="001646D5" w:rsidRDefault="00FD7BE8" w:rsidP="00FD7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Expediente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C291CAA" w14:textId="5D312BE2" w:rsidR="00FD7BE8" w:rsidRPr="001646D5" w:rsidRDefault="00FD7BE8" w:rsidP="00FD7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Actor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DA210" w14:textId="426D6660" w:rsidR="00FD7BE8" w:rsidRPr="001646D5" w:rsidRDefault="00FD7BE8" w:rsidP="00FD7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Demandado</w:t>
            </w:r>
          </w:p>
        </w:tc>
        <w:tc>
          <w:tcPr>
            <w:tcW w:w="1985" w:type="dxa"/>
            <w:vAlign w:val="center"/>
          </w:tcPr>
          <w:p w14:paraId="677F26D6" w14:textId="79FD5294" w:rsidR="00FD7BE8" w:rsidRPr="001646D5" w:rsidRDefault="00FD7BE8" w:rsidP="00FD7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Acción</w:t>
            </w:r>
          </w:p>
        </w:tc>
        <w:tc>
          <w:tcPr>
            <w:tcW w:w="1985" w:type="dxa"/>
            <w:vAlign w:val="center"/>
          </w:tcPr>
          <w:p w14:paraId="1401D695" w14:textId="0655F294" w:rsidR="00FD7BE8" w:rsidRPr="001646D5" w:rsidRDefault="00FD7BE8" w:rsidP="00FD7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Prestaciones reclamadas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91C8C1" w14:textId="2A47C027" w:rsidR="00FD7BE8" w:rsidRPr="001646D5" w:rsidRDefault="00FD7BE8" w:rsidP="00FD7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Estado</w:t>
            </w:r>
          </w:p>
        </w:tc>
        <w:tc>
          <w:tcPr>
            <w:tcW w:w="1532" w:type="dxa"/>
            <w:shd w:val="clear" w:color="auto" w:fill="auto"/>
          </w:tcPr>
          <w:p w14:paraId="1DA36E57" w14:textId="77777777" w:rsidR="00FD7BE8" w:rsidRDefault="00FD7BE8" w:rsidP="00FD7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445845CD" w14:textId="77777777" w:rsidR="00FD7BE8" w:rsidRDefault="00FD7BE8" w:rsidP="00FD7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64CF578C" w14:textId="21CCAEBD" w:rsidR="00FD7BE8" w:rsidRPr="001646D5" w:rsidRDefault="00FD7BE8" w:rsidP="00FD7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1646D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Posibilidad estimada a favor de Policía Auxiliar</w:t>
            </w:r>
          </w:p>
        </w:tc>
      </w:tr>
      <w:tr w:rsidR="00630F97" w:rsidRPr="00116616" w14:paraId="1179EDAB" w14:textId="77777777" w:rsidTr="00021336">
        <w:trPr>
          <w:trHeight w:val="1966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6982A741" w14:textId="6C5AA24A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24</w:t>
            </w:r>
          </w:p>
        </w:tc>
        <w:tc>
          <w:tcPr>
            <w:tcW w:w="877" w:type="dxa"/>
            <w:shd w:val="clear" w:color="auto" w:fill="auto"/>
            <w:hideMark/>
          </w:tcPr>
          <w:p w14:paraId="3A6D8C74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7B21E20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73A7F41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A309AFC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45768E4" w14:textId="46DF9D07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TRIBUNAL DE CONCILIACIÓN Y ARBITRAJE DE MICHOACÁN</w:t>
            </w:r>
          </w:p>
        </w:tc>
        <w:tc>
          <w:tcPr>
            <w:tcW w:w="992" w:type="dxa"/>
            <w:shd w:val="clear" w:color="auto" w:fill="auto"/>
            <w:hideMark/>
          </w:tcPr>
          <w:p w14:paraId="05B67C22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4C4DBE0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F33EAB4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5BFDC6D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85FCB78" w14:textId="5D1DE76A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1347/2018                     </w:t>
            </w:r>
          </w:p>
        </w:tc>
        <w:tc>
          <w:tcPr>
            <w:tcW w:w="993" w:type="dxa"/>
            <w:shd w:val="clear" w:color="000000" w:fill="FFFFFF"/>
            <w:hideMark/>
          </w:tcPr>
          <w:p w14:paraId="7C77FDB0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24C3CB4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1C1914B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9EFC429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E0D8FDD" w14:textId="40D11A81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BOM</w:t>
            </w:r>
          </w:p>
        </w:tc>
        <w:tc>
          <w:tcPr>
            <w:tcW w:w="1417" w:type="dxa"/>
            <w:shd w:val="clear" w:color="auto" w:fill="auto"/>
            <w:hideMark/>
          </w:tcPr>
          <w:p w14:paraId="5E453188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F8A2A0A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27B903C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9591608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C042F30" w14:textId="684DDC93" w:rsidR="00630F97" w:rsidRPr="00B44EC4" w:rsidRDefault="00630F97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POLICÍA AUXILIAR</w:t>
            </w:r>
          </w:p>
        </w:tc>
        <w:tc>
          <w:tcPr>
            <w:tcW w:w="1985" w:type="dxa"/>
          </w:tcPr>
          <w:p w14:paraId="2611CE8D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42DBA23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94A8C0F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BEBEFE4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D89D10F" w14:textId="2E3615D4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REINSTALACIÓN</w:t>
            </w:r>
          </w:p>
        </w:tc>
        <w:tc>
          <w:tcPr>
            <w:tcW w:w="1985" w:type="dxa"/>
          </w:tcPr>
          <w:p w14:paraId="03CA811A" w14:textId="7714312A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PAGO: PROPORCIONAL VACACIONES, 42 DÍAS AGUINALDO, 50% PRIMA VACACIONAL, SALARIOS CAÍDOS Y DEMAS PRESTACIONES DE LEY. SI RESULTARA UNA SENTENCIA CONDENATORIA OSCILARIA ENTRE $180,000.00 (CIENTO OCHENTA MIL PESOS 00/100 M.N) A $240,000.00 (DOSCIENTOS CUARENTA MIL PESOS 00/100 M.N)</w:t>
            </w:r>
          </w:p>
        </w:tc>
        <w:tc>
          <w:tcPr>
            <w:tcW w:w="1275" w:type="dxa"/>
            <w:shd w:val="clear" w:color="auto" w:fill="auto"/>
            <w:hideMark/>
          </w:tcPr>
          <w:p w14:paraId="255EF2DE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697FDFF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FF80730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9389753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81DCFB2" w14:textId="42504F60" w:rsidR="00630F97" w:rsidRPr="00116616" w:rsidRDefault="00630F97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hideMark/>
          </w:tcPr>
          <w:p w14:paraId="4BC62C1C" w14:textId="77777777" w:rsidR="00630F97" w:rsidRPr="001646D5" w:rsidRDefault="00630F97" w:rsidP="00630F9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54AF0A2" w14:textId="77777777" w:rsidR="00630F97" w:rsidRPr="001646D5" w:rsidRDefault="00630F97" w:rsidP="00E24514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AB5BD66" w14:textId="46FE2F93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50%</w:t>
            </w:r>
          </w:p>
        </w:tc>
      </w:tr>
      <w:tr w:rsidR="00630F97" w:rsidRPr="00116616" w14:paraId="15F2B128" w14:textId="77777777" w:rsidTr="00021336">
        <w:trPr>
          <w:trHeight w:val="548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0D9F6735" w14:textId="19DD4A9D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877" w:type="dxa"/>
            <w:shd w:val="clear" w:color="auto" w:fill="auto"/>
            <w:hideMark/>
          </w:tcPr>
          <w:p w14:paraId="5407C017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86105D3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D2956D4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5F4E16D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E78E757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F4FDF27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7470491" w14:textId="382CDFE1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JUZGADO SEXTO DE DISTRITO </w:t>
            </w:r>
          </w:p>
        </w:tc>
        <w:tc>
          <w:tcPr>
            <w:tcW w:w="992" w:type="dxa"/>
            <w:shd w:val="clear" w:color="auto" w:fill="auto"/>
            <w:hideMark/>
          </w:tcPr>
          <w:p w14:paraId="1630C040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74C0BFF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B75310B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9E7530F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A6A14D5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2ADF391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A86FDE0" w14:textId="7F07D63E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462/2019  </w:t>
            </w:r>
          </w:p>
        </w:tc>
        <w:tc>
          <w:tcPr>
            <w:tcW w:w="993" w:type="dxa"/>
            <w:shd w:val="clear" w:color="auto" w:fill="auto"/>
            <w:hideMark/>
          </w:tcPr>
          <w:p w14:paraId="0665C065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8929772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AC89F17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D8C3BC6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7DE160A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E0041E4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7C653FD" w14:textId="70826367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AAAA</w:t>
            </w:r>
          </w:p>
        </w:tc>
        <w:tc>
          <w:tcPr>
            <w:tcW w:w="1417" w:type="dxa"/>
            <w:shd w:val="clear" w:color="auto" w:fill="auto"/>
            <w:hideMark/>
          </w:tcPr>
          <w:p w14:paraId="1AECB3E1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5BD6F85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F6BFE4F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D07F0FD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4B52760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4B46551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E90F40A" w14:textId="20D1B14F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POLICÍA AUXILIAR     </w:t>
            </w:r>
          </w:p>
        </w:tc>
        <w:tc>
          <w:tcPr>
            <w:tcW w:w="1985" w:type="dxa"/>
          </w:tcPr>
          <w:p w14:paraId="379FAD4B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3C7DA0F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50533B0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39CB04B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D24006B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930D42D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66B6004" w14:textId="3F6815DE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VIOLACIÓN A DERECHOS HUMANOS</w:t>
            </w:r>
          </w:p>
        </w:tc>
        <w:tc>
          <w:tcPr>
            <w:tcW w:w="1985" w:type="dxa"/>
          </w:tcPr>
          <w:p w14:paraId="21D586F8" w14:textId="1D9F5AD2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PAGO:  INDEMNIZACIÓN CONSTITUCIONAL, VACACIONES, AGUINALDO, PRIMA VACACIONAL, 20 DÍAS POR CADA AÑO TRABAJADO Y DAÑOS PERJUICIOS DESDE 13 DE AGOSTO 2019, PRIMA DOMINICAL, CUOTAS OBRERO PATRONAL, Y SALARIOS CAÍDOS. SI RESULTARA UNA SENTENCIA CONDENATORIA OSCILARIA ENTRE $180,000.00 (CIENTO OCHENTA MIL PESOS 00/100 M.N) A $240,000.00 (DOSCIENTOS CUARENTA MIL PESOS 00/100M.N)</w:t>
            </w:r>
          </w:p>
        </w:tc>
        <w:tc>
          <w:tcPr>
            <w:tcW w:w="1275" w:type="dxa"/>
            <w:shd w:val="clear" w:color="auto" w:fill="auto"/>
            <w:hideMark/>
          </w:tcPr>
          <w:p w14:paraId="51488AE1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704ACFB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396D11D2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285169B3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650CBA5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4A16E0D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9EF0962" w14:textId="159AA037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0D7A567F" w14:textId="77777777" w:rsidR="00630F97" w:rsidRPr="001646D5" w:rsidRDefault="00630F97" w:rsidP="00630F9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7D38C140" w14:textId="77777777" w:rsidR="00630F97" w:rsidRPr="001646D5" w:rsidRDefault="00630F97" w:rsidP="00E24514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55AA09A" w14:textId="77777777" w:rsidR="00630F97" w:rsidRPr="001646D5" w:rsidRDefault="00630F97" w:rsidP="00630F9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4247E811" w14:textId="00CFDA3D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30%</w:t>
            </w:r>
          </w:p>
        </w:tc>
      </w:tr>
      <w:tr w:rsidR="00630F97" w:rsidRPr="00116616" w14:paraId="71FD8BE6" w14:textId="77777777" w:rsidTr="00021336">
        <w:trPr>
          <w:trHeight w:val="960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1A83084D" w14:textId="0E139129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A54F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77" w:type="dxa"/>
            <w:shd w:val="clear" w:color="auto" w:fill="auto"/>
            <w:hideMark/>
          </w:tcPr>
          <w:p w14:paraId="7007E540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9F2C441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FE2315D" w14:textId="2C3B2DC5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6706A3">
              <w:rPr>
                <w:rFonts w:ascii="Arial" w:hAnsi="Arial" w:cs="Arial"/>
                <w:color w:val="000000"/>
                <w:sz w:val="12"/>
                <w:szCs w:val="12"/>
              </w:rPr>
              <w:t>JUZGADO 3 DISTRITO</w:t>
            </w:r>
          </w:p>
        </w:tc>
        <w:tc>
          <w:tcPr>
            <w:tcW w:w="992" w:type="dxa"/>
            <w:shd w:val="clear" w:color="auto" w:fill="auto"/>
            <w:hideMark/>
          </w:tcPr>
          <w:p w14:paraId="715FE321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6994A06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38C89E4" w14:textId="3F0E44B1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6706A3">
              <w:rPr>
                <w:rFonts w:ascii="Arial" w:hAnsi="Arial" w:cs="Arial"/>
                <w:color w:val="000000"/>
                <w:sz w:val="12"/>
                <w:szCs w:val="12"/>
              </w:rPr>
              <w:t xml:space="preserve">714/2020                            </w:t>
            </w:r>
          </w:p>
        </w:tc>
        <w:tc>
          <w:tcPr>
            <w:tcW w:w="993" w:type="dxa"/>
            <w:shd w:val="clear" w:color="auto" w:fill="auto"/>
            <w:hideMark/>
          </w:tcPr>
          <w:p w14:paraId="41B98459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05171EB5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11929FC9" w14:textId="15978B4E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6706A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EMPLEADOS DE LA SEP</w:t>
            </w:r>
          </w:p>
        </w:tc>
        <w:tc>
          <w:tcPr>
            <w:tcW w:w="1417" w:type="dxa"/>
            <w:shd w:val="clear" w:color="auto" w:fill="auto"/>
            <w:hideMark/>
          </w:tcPr>
          <w:p w14:paraId="6301A718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51743D67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41089F16" w14:textId="2093A65A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6706A3">
              <w:rPr>
                <w:rFonts w:ascii="Arial" w:eastAsia="Times New Roman" w:hAnsi="Arial" w:cs="Arial"/>
                <w:sz w:val="12"/>
                <w:szCs w:val="12"/>
              </w:rPr>
              <w:t>POLICÍA AUXILIAR</w:t>
            </w:r>
          </w:p>
        </w:tc>
        <w:tc>
          <w:tcPr>
            <w:tcW w:w="1985" w:type="dxa"/>
          </w:tcPr>
          <w:p w14:paraId="736471A8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F6920AE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588137DF" w14:textId="4865964F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6706A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AMPARO INDIRECTO</w:t>
            </w:r>
          </w:p>
        </w:tc>
        <w:tc>
          <w:tcPr>
            <w:tcW w:w="1985" w:type="dxa"/>
          </w:tcPr>
          <w:p w14:paraId="2F17ADB8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A704516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279C804" w14:textId="5E587A33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VIOLACIÓN A SUS DERECHOS HUMANOS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171D49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1CB2727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2CBEA42" w14:textId="6B794D66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6706A3">
              <w:rPr>
                <w:rFonts w:ascii="Arial" w:hAnsi="Arial" w:cs="Arial"/>
                <w:color w:val="000000"/>
                <w:sz w:val="12"/>
                <w:szCs w:val="12"/>
              </w:rPr>
              <w:t>- PROMOVIO RESURSO DE REVISION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38582256" w14:textId="77777777" w:rsidR="00630F97" w:rsidRDefault="00630F97" w:rsidP="00E24514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3E6A297" w14:textId="282A1C2E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60%</w:t>
            </w:r>
          </w:p>
        </w:tc>
      </w:tr>
      <w:tr w:rsidR="00630F97" w:rsidRPr="00116616" w14:paraId="1D32E2DC" w14:textId="77777777" w:rsidTr="00021336">
        <w:trPr>
          <w:trHeight w:val="719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26ECE1DB" w14:textId="5BC9245D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A54F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877" w:type="dxa"/>
            <w:shd w:val="clear" w:color="auto" w:fill="auto"/>
            <w:hideMark/>
          </w:tcPr>
          <w:p w14:paraId="39A9CE66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8A1463A" w14:textId="2A41658F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JUNTA FEDERAL NÚMERO 30</w:t>
            </w:r>
          </w:p>
        </w:tc>
        <w:tc>
          <w:tcPr>
            <w:tcW w:w="992" w:type="dxa"/>
            <w:shd w:val="clear" w:color="auto" w:fill="auto"/>
            <w:hideMark/>
          </w:tcPr>
          <w:p w14:paraId="425FEE46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7544C52C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0E101DB4" w14:textId="5AB3AA57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sz w:val="12"/>
                <w:szCs w:val="12"/>
              </w:rPr>
              <w:t xml:space="preserve">514/2017                       </w:t>
            </w:r>
          </w:p>
        </w:tc>
        <w:tc>
          <w:tcPr>
            <w:tcW w:w="993" w:type="dxa"/>
            <w:shd w:val="clear" w:color="auto" w:fill="auto"/>
            <w:hideMark/>
          </w:tcPr>
          <w:p w14:paraId="6A4D2FB4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2E2BFD02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1B5034D2" w14:textId="008CCCC4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sz w:val="12"/>
                <w:szCs w:val="12"/>
              </w:rPr>
              <w:t>JJG</w:t>
            </w:r>
          </w:p>
        </w:tc>
        <w:tc>
          <w:tcPr>
            <w:tcW w:w="1417" w:type="dxa"/>
            <w:shd w:val="clear" w:color="auto" w:fill="auto"/>
            <w:hideMark/>
          </w:tcPr>
          <w:p w14:paraId="68960FCA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5FE89EF5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6F071921" w14:textId="4D467AC1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sz w:val="12"/>
                <w:szCs w:val="12"/>
              </w:rPr>
              <w:t>POLICÍA AUXILIAR</w:t>
            </w:r>
          </w:p>
        </w:tc>
        <w:tc>
          <w:tcPr>
            <w:tcW w:w="1985" w:type="dxa"/>
          </w:tcPr>
          <w:p w14:paraId="7A271064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47ACC20A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343D9AE5" w14:textId="680DA14F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eastAsia="Times New Roman" w:hAnsi="Arial" w:cs="Arial"/>
                <w:sz w:val="12"/>
                <w:szCs w:val="12"/>
              </w:rPr>
              <w:t>TERCEROS INTERESADOS</w:t>
            </w:r>
          </w:p>
        </w:tc>
        <w:tc>
          <w:tcPr>
            <w:tcW w:w="1985" w:type="dxa"/>
          </w:tcPr>
          <w:p w14:paraId="7328FD26" w14:textId="6DF25267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499CE142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227A82D6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7E5BF3B5" w14:textId="0FE2B296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28EEAC23" w14:textId="77777777" w:rsidR="00630F97" w:rsidRPr="001646D5" w:rsidRDefault="00630F97" w:rsidP="00E24514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28A1562D" w14:textId="674E9573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sz w:val="12"/>
                <w:szCs w:val="12"/>
              </w:rPr>
              <w:t>50%</w:t>
            </w:r>
          </w:p>
        </w:tc>
      </w:tr>
      <w:tr w:rsidR="00630F97" w:rsidRPr="00116616" w14:paraId="1404B969" w14:textId="77777777" w:rsidTr="00021336">
        <w:trPr>
          <w:trHeight w:val="394"/>
          <w:jc w:val="center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4435CD44" w14:textId="35973F1D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CA54F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77" w:type="dxa"/>
            <w:shd w:val="clear" w:color="auto" w:fill="auto"/>
            <w:hideMark/>
          </w:tcPr>
          <w:p w14:paraId="5F109526" w14:textId="47617B13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hAnsi="Arial" w:cs="Arial"/>
                <w:color w:val="000000"/>
                <w:sz w:val="12"/>
                <w:szCs w:val="12"/>
              </w:rPr>
              <w:t>PRIMER TRIBUNAL COLEGIADO EN MATERIA ADMINISTRATIVA Y DEL TRABAJO</w:t>
            </w:r>
          </w:p>
        </w:tc>
        <w:tc>
          <w:tcPr>
            <w:tcW w:w="992" w:type="dxa"/>
            <w:shd w:val="clear" w:color="auto" w:fill="auto"/>
            <w:hideMark/>
          </w:tcPr>
          <w:p w14:paraId="50FA07C2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3088A46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A36BEC7" w14:textId="0A7F6045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hAnsi="Arial" w:cs="Arial"/>
                <w:color w:val="000000"/>
                <w:sz w:val="12"/>
                <w:szCs w:val="12"/>
              </w:rPr>
              <w:t>13/2021</w:t>
            </w:r>
          </w:p>
        </w:tc>
        <w:tc>
          <w:tcPr>
            <w:tcW w:w="993" w:type="dxa"/>
            <w:shd w:val="clear" w:color="auto" w:fill="auto"/>
            <w:hideMark/>
          </w:tcPr>
          <w:p w14:paraId="19AD6F61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D96AED0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141A851" w14:textId="482924C7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hAnsi="Arial" w:cs="Arial"/>
                <w:color w:val="000000"/>
                <w:sz w:val="12"/>
                <w:szCs w:val="12"/>
              </w:rPr>
              <w:t>AAAA</w:t>
            </w:r>
          </w:p>
        </w:tc>
        <w:tc>
          <w:tcPr>
            <w:tcW w:w="1417" w:type="dxa"/>
            <w:shd w:val="clear" w:color="auto" w:fill="auto"/>
            <w:hideMark/>
          </w:tcPr>
          <w:p w14:paraId="08BD1B7C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9D4272E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EE304F8" w14:textId="35826CED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1646D5">
              <w:rPr>
                <w:rFonts w:ascii="Arial" w:eastAsia="Times New Roman" w:hAnsi="Arial" w:cs="Arial"/>
                <w:sz w:val="12"/>
                <w:szCs w:val="12"/>
              </w:rPr>
              <w:t>POLICÍA AUXILIAR</w:t>
            </w:r>
          </w:p>
        </w:tc>
        <w:tc>
          <w:tcPr>
            <w:tcW w:w="1985" w:type="dxa"/>
          </w:tcPr>
          <w:p w14:paraId="3AF00653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52F663C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104492E" w14:textId="09AAE9C3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hAnsi="Arial" w:cs="Arial"/>
                <w:color w:val="000000"/>
                <w:sz w:val="12"/>
                <w:szCs w:val="12"/>
              </w:rPr>
              <w:t xml:space="preserve">RECURSO DE INCONFORMIDAD POR LA SENTENCIA AMPARO 462/2019, </w:t>
            </w:r>
          </w:p>
        </w:tc>
        <w:tc>
          <w:tcPr>
            <w:tcW w:w="1985" w:type="dxa"/>
            <w:shd w:val="clear" w:color="000000" w:fill="FFFFFF"/>
          </w:tcPr>
          <w:p w14:paraId="2758579E" w14:textId="7CD68C5E" w:rsidR="00630F97" w:rsidRPr="004E2732" w:rsidRDefault="00630F97" w:rsidP="00630F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1646D5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hideMark/>
          </w:tcPr>
          <w:p w14:paraId="2671DB99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79024137" w14:textId="77777777" w:rsidR="00E24514" w:rsidRDefault="00E24514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364253E5" w14:textId="55DD25B0" w:rsidR="00630F97" w:rsidRPr="00116616" w:rsidRDefault="00630F97" w:rsidP="0063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sz w:val="12"/>
                <w:szCs w:val="12"/>
              </w:rPr>
              <w:t>TRAMITE</w:t>
            </w:r>
          </w:p>
        </w:tc>
        <w:tc>
          <w:tcPr>
            <w:tcW w:w="1532" w:type="dxa"/>
            <w:shd w:val="clear" w:color="000000" w:fill="FFFFFF"/>
            <w:hideMark/>
          </w:tcPr>
          <w:p w14:paraId="668CC381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413514B0" w14:textId="77777777" w:rsidR="00E24514" w:rsidRDefault="00E24514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29993BB4" w14:textId="1521027A" w:rsidR="00630F97" w:rsidRPr="00116616" w:rsidRDefault="00630F97" w:rsidP="00E2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MX"/>
              </w:rPr>
            </w:pPr>
            <w:r w:rsidRPr="001646D5">
              <w:rPr>
                <w:rFonts w:ascii="Arial" w:eastAsia="Times New Roman" w:hAnsi="Arial" w:cs="Arial"/>
                <w:sz w:val="12"/>
                <w:szCs w:val="12"/>
              </w:rPr>
              <w:t>50%</w:t>
            </w:r>
          </w:p>
        </w:tc>
      </w:tr>
    </w:tbl>
    <w:p w14:paraId="703D0B83" w14:textId="77777777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70EF8704" w14:textId="77777777" w:rsidR="00D629F9" w:rsidRDefault="00D629F9" w:rsidP="00D629F9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 w:themeColor="text1"/>
        </w:rPr>
      </w:pPr>
      <w:r w:rsidRPr="00D67934">
        <w:rPr>
          <w:rFonts w:ascii="Arial" w:hAnsi="Arial" w:cs="Arial"/>
          <w:i/>
          <w:color w:val="000000" w:themeColor="text1"/>
        </w:rPr>
        <w:t>“Bajo protesta de decir verdad declaramos que los Estados Financieros y sus notas, son razonablemente correctos y son responsabilidad del emisor”</w:t>
      </w:r>
    </w:p>
    <w:p w14:paraId="301B89FB" w14:textId="77777777" w:rsidR="00D629F9" w:rsidRPr="00CA0A85" w:rsidRDefault="00D629F9" w:rsidP="00D629F9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 w:themeColor="text1"/>
        </w:rPr>
      </w:pPr>
    </w:p>
    <w:p w14:paraId="2B8940D2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DIRECTOR GENERAL DE LA POLICÍA AUXILIAR</w:t>
      </w:r>
    </w:p>
    <w:p w14:paraId="4B887B93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DEL ESTADO DE  MICHOACÁN DE OCAMPO</w:t>
      </w:r>
    </w:p>
    <w:p w14:paraId="4DF99496" w14:textId="77777777" w:rsidR="00D629F9" w:rsidRPr="00D67934" w:rsidRDefault="00D629F9" w:rsidP="00D629F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</w:rPr>
      </w:pPr>
    </w:p>
    <w:p w14:paraId="7AC624B1" w14:textId="19A4FB50" w:rsidR="00D629F9" w:rsidRPr="00D67934" w:rsidRDefault="00D629F9" w:rsidP="00D62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 xml:space="preserve">LIC. </w:t>
      </w:r>
      <w:r w:rsidR="005C2D14">
        <w:rPr>
          <w:rFonts w:ascii="Arial" w:hAnsi="Arial" w:cs="Arial"/>
          <w:b/>
          <w:color w:val="000000" w:themeColor="text1"/>
          <w:sz w:val="24"/>
        </w:rPr>
        <w:t>JUAN EULOGIO SANDOVAL VARGAS</w:t>
      </w:r>
    </w:p>
    <w:p w14:paraId="1E7A9137" w14:textId="77777777" w:rsidR="00D629F9" w:rsidRPr="00572202" w:rsidRDefault="00D629F9" w:rsidP="00F71CD1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D629F9" w:rsidRPr="00572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02"/>
    <w:rsid w:val="00021336"/>
    <w:rsid w:val="00064E8C"/>
    <w:rsid w:val="00075ED1"/>
    <w:rsid w:val="00120E69"/>
    <w:rsid w:val="001335AA"/>
    <w:rsid w:val="002350C6"/>
    <w:rsid w:val="002D0D3A"/>
    <w:rsid w:val="003B0F6A"/>
    <w:rsid w:val="004119CF"/>
    <w:rsid w:val="00425EAA"/>
    <w:rsid w:val="00426EE4"/>
    <w:rsid w:val="004A2FE2"/>
    <w:rsid w:val="004A55FD"/>
    <w:rsid w:val="00544CD6"/>
    <w:rsid w:val="00572202"/>
    <w:rsid w:val="00572A06"/>
    <w:rsid w:val="005C2D14"/>
    <w:rsid w:val="00630F97"/>
    <w:rsid w:val="00652C5C"/>
    <w:rsid w:val="006A7DB1"/>
    <w:rsid w:val="00880BE7"/>
    <w:rsid w:val="008E120F"/>
    <w:rsid w:val="00937B52"/>
    <w:rsid w:val="009925C8"/>
    <w:rsid w:val="009C4933"/>
    <w:rsid w:val="009D2500"/>
    <w:rsid w:val="00AC40F8"/>
    <w:rsid w:val="00AC5E1C"/>
    <w:rsid w:val="00B017FC"/>
    <w:rsid w:val="00B44EC4"/>
    <w:rsid w:val="00BB375E"/>
    <w:rsid w:val="00BB52E4"/>
    <w:rsid w:val="00BC0F3C"/>
    <w:rsid w:val="00C32C60"/>
    <w:rsid w:val="00D36BF2"/>
    <w:rsid w:val="00D629F9"/>
    <w:rsid w:val="00DB2EDC"/>
    <w:rsid w:val="00DC4333"/>
    <w:rsid w:val="00E24514"/>
    <w:rsid w:val="00E705DB"/>
    <w:rsid w:val="00E75FE1"/>
    <w:rsid w:val="00E943FF"/>
    <w:rsid w:val="00EB76CA"/>
    <w:rsid w:val="00F71CD1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A5776"/>
  <w15:chartTrackingRefBased/>
  <w15:docId w15:val="{214F727D-D077-4068-89ED-9345D9E1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E4"/>
    <w:pPr>
      <w:ind w:left="720"/>
      <w:contextualSpacing/>
    </w:pPr>
  </w:style>
  <w:style w:type="paragraph" w:styleId="Sinespaciado">
    <w:name w:val="No Spacing"/>
    <w:uiPriority w:val="1"/>
    <w:qFormat/>
    <w:rsid w:val="00D629F9"/>
    <w:pPr>
      <w:spacing w:after="0" w:line="240" w:lineRule="auto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504AA-9377-467E-A2DF-15F03380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1553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C.P. Lupita</cp:lastModifiedBy>
  <cp:revision>18</cp:revision>
  <cp:lastPrinted>2022-01-13T15:44:00Z</cp:lastPrinted>
  <dcterms:created xsi:type="dcterms:W3CDTF">2021-01-12T18:37:00Z</dcterms:created>
  <dcterms:modified xsi:type="dcterms:W3CDTF">2022-01-13T15:44:00Z</dcterms:modified>
</cp:coreProperties>
</file>